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666" w:rsidRPr="00C73666" w:rsidRDefault="00C73666" w:rsidP="00C73666">
      <w:pPr>
        <w:rPr>
          <w:rFonts w:ascii="Times New Roman" w:hAnsi="Times New Roman" w:cs="Times New Roman"/>
          <w:b/>
          <w:sz w:val="28"/>
        </w:rPr>
      </w:pPr>
      <w:r>
        <w:rPr>
          <w:rFonts w:ascii="Times New Roman" w:hAnsi="Times New Roman" w:cs="Times New Roman"/>
          <w:b/>
          <w:noProof/>
          <w:sz w:val="28"/>
          <w:lang w:eastAsia="ru-RU"/>
        </w:rPr>
        <w:drawing>
          <wp:inline distT="0" distB="0" distL="0" distR="0" wp14:anchorId="4E114C6B" wp14:editId="08AD8E86">
            <wp:extent cx="6569622" cy="8100263"/>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74028" cy="8105696"/>
                    </a:xfrm>
                    <a:prstGeom prst="rect">
                      <a:avLst/>
                    </a:prstGeom>
                    <a:noFill/>
                    <a:ln>
                      <a:noFill/>
                    </a:ln>
                  </pic:spPr>
                </pic:pic>
              </a:graphicData>
            </a:graphic>
          </wp:inline>
        </w:drawing>
      </w:r>
    </w:p>
    <w:p w:rsidR="00756D30" w:rsidRDefault="00756D30" w:rsidP="00B45132">
      <w:pPr>
        <w:spacing w:line="240" w:lineRule="auto"/>
        <w:jc w:val="center"/>
        <w:rPr>
          <w:rFonts w:ascii="Times New Roman" w:hAnsi="Times New Roman" w:cs="Times New Roman"/>
          <w:b/>
          <w:sz w:val="28"/>
          <w:szCs w:val="28"/>
        </w:rPr>
      </w:pPr>
    </w:p>
    <w:p w:rsidR="00756D30" w:rsidRDefault="00756D30" w:rsidP="00B45132">
      <w:pPr>
        <w:spacing w:line="240" w:lineRule="auto"/>
        <w:jc w:val="center"/>
        <w:rPr>
          <w:rFonts w:ascii="Times New Roman" w:hAnsi="Times New Roman" w:cs="Times New Roman"/>
          <w:b/>
          <w:sz w:val="28"/>
          <w:szCs w:val="28"/>
        </w:rPr>
      </w:pPr>
    </w:p>
    <w:p w:rsidR="00756D30" w:rsidRDefault="00756D30" w:rsidP="00B45132">
      <w:pPr>
        <w:spacing w:line="240" w:lineRule="auto"/>
        <w:jc w:val="center"/>
        <w:rPr>
          <w:rFonts w:ascii="Times New Roman" w:hAnsi="Times New Roman" w:cs="Times New Roman"/>
          <w:b/>
          <w:sz w:val="28"/>
          <w:szCs w:val="28"/>
        </w:rPr>
      </w:pPr>
    </w:p>
    <w:p w:rsidR="001546EF" w:rsidRPr="00B45132" w:rsidRDefault="00EE6DC3" w:rsidP="00B45132">
      <w:pPr>
        <w:spacing w:line="240" w:lineRule="auto"/>
        <w:jc w:val="center"/>
        <w:rPr>
          <w:rFonts w:ascii="Times New Roman" w:hAnsi="Times New Roman" w:cs="Times New Roman"/>
          <w:b/>
          <w:sz w:val="28"/>
          <w:szCs w:val="28"/>
        </w:rPr>
      </w:pPr>
      <w:r w:rsidRPr="00B45132">
        <w:rPr>
          <w:rFonts w:ascii="Times New Roman" w:hAnsi="Times New Roman" w:cs="Times New Roman"/>
          <w:b/>
          <w:sz w:val="28"/>
          <w:szCs w:val="28"/>
        </w:rPr>
        <w:lastRenderedPageBreak/>
        <w:t>Пояснительная записка</w:t>
      </w:r>
    </w:p>
    <w:p w:rsidR="00EE6DC3" w:rsidRPr="00B45132" w:rsidRDefault="00EE6DC3" w:rsidP="00B45132">
      <w:pPr>
        <w:spacing w:after="0" w:line="240" w:lineRule="auto"/>
        <w:jc w:val="both"/>
        <w:rPr>
          <w:rFonts w:ascii="Times New Roman" w:hAnsi="Times New Roman" w:cs="Times New Roman"/>
          <w:sz w:val="28"/>
          <w:szCs w:val="28"/>
        </w:rPr>
      </w:pPr>
      <w:r w:rsidRPr="00B45132">
        <w:rPr>
          <w:rFonts w:ascii="Times New Roman" w:hAnsi="Times New Roman" w:cs="Times New Roman"/>
          <w:sz w:val="28"/>
          <w:szCs w:val="28"/>
        </w:rPr>
        <w:t>Рабочая программа составлена на основе</w:t>
      </w:r>
    </w:p>
    <w:p w:rsidR="00EE6DC3" w:rsidRPr="00B45132" w:rsidRDefault="00EE6DC3" w:rsidP="00B45132">
      <w:pPr>
        <w:pStyle w:val="a3"/>
        <w:shd w:val="clear" w:color="auto" w:fill="FFFFFF"/>
        <w:spacing w:before="0" w:beforeAutospacing="0" w:after="0" w:afterAutospacing="0"/>
        <w:ind w:left="-567" w:firstLine="1276"/>
        <w:jc w:val="both"/>
        <w:rPr>
          <w:color w:val="000000"/>
          <w:sz w:val="28"/>
          <w:szCs w:val="28"/>
        </w:rPr>
      </w:pPr>
      <w:r w:rsidRPr="00B45132">
        <w:rPr>
          <w:color w:val="000000"/>
          <w:sz w:val="28"/>
          <w:szCs w:val="28"/>
        </w:rPr>
        <w:t>1.Федеральный закон Российской Федерации от 29 декабря 2012 г. N 273-ФЗ "Об образовании в Российской Федерации".</w:t>
      </w:r>
    </w:p>
    <w:p w:rsidR="00EE6DC3" w:rsidRPr="00B45132" w:rsidRDefault="00EE6DC3" w:rsidP="00B45132">
      <w:pPr>
        <w:pStyle w:val="a3"/>
        <w:shd w:val="clear" w:color="auto" w:fill="FFFFFF"/>
        <w:spacing w:before="0" w:beforeAutospacing="0" w:after="0" w:afterAutospacing="0"/>
        <w:ind w:left="-567" w:firstLine="1276"/>
        <w:jc w:val="both"/>
        <w:rPr>
          <w:color w:val="000000"/>
          <w:sz w:val="28"/>
          <w:szCs w:val="28"/>
        </w:rPr>
      </w:pPr>
      <w:r w:rsidRPr="00B45132">
        <w:rPr>
          <w:color w:val="000000"/>
          <w:sz w:val="28"/>
          <w:szCs w:val="28"/>
        </w:rPr>
        <w:t>2. Приказ Министерства образования и науки РФ от 19 декабря 2014 г. № 1599 – «Об утверждении федерального государственного образовательного стандарта образования обучающихся с умственной отсталостью (интеллектуальными нарушениями)».</w:t>
      </w:r>
    </w:p>
    <w:p w:rsidR="00EE6DC3" w:rsidRPr="00B45132" w:rsidRDefault="00EE6DC3" w:rsidP="00B45132">
      <w:pPr>
        <w:pStyle w:val="a3"/>
        <w:shd w:val="clear" w:color="auto" w:fill="FFFFFF"/>
        <w:spacing w:before="0" w:beforeAutospacing="0" w:after="0" w:afterAutospacing="0"/>
        <w:ind w:left="-567" w:firstLine="1276"/>
        <w:jc w:val="both"/>
        <w:rPr>
          <w:color w:val="000000"/>
          <w:sz w:val="28"/>
          <w:szCs w:val="28"/>
        </w:rPr>
      </w:pPr>
      <w:r w:rsidRPr="00B45132">
        <w:rPr>
          <w:color w:val="000000"/>
          <w:sz w:val="28"/>
          <w:szCs w:val="28"/>
        </w:rPr>
        <w:t>3. СанПиН 2.4.2.3286-15 "Санитарно-эпидемиологические требования к условиям и организации обучения и воспитания в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p w:rsidR="00EE6DC3" w:rsidRPr="00B45132" w:rsidRDefault="00EE6DC3" w:rsidP="00B45132">
      <w:pPr>
        <w:pStyle w:val="a3"/>
        <w:shd w:val="clear" w:color="auto" w:fill="FFFFFF"/>
        <w:spacing w:before="0" w:beforeAutospacing="0" w:after="0" w:afterAutospacing="0"/>
        <w:ind w:left="-567" w:firstLine="1276"/>
        <w:jc w:val="both"/>
        <w:rPr>
          <w:color w:val="000000"/>
          <w:sz w:val="28"/>
          <w:szCs w:val="28"/>
        </w:rPr>
      </w:pPr>
      <w:r w:rsidRPr="00B45132">
        <w:rPr>
          <w:color w:val="000000"/>
          <w:sz w:val="28"/>
          <w:szCs w:val="28"/>
        </w:rPr>
        <w:t>4.</w:t>
      </w:r>
      <w:r w:rsidRPr="00B45132">
        <w:rPr>
          <w:sz w:val="28"/>
          <w:szCs w:val="28"/>
        </w:rPr>
        <w:t xml:space="preserve"> Комплект примерных рабочих программ по учебным предметам, курсам внеурочной деятельности (включающей коррекционно-развивающую область) для 4 класса, адресованный обучающимся с умственной отсталостью (интеллектуальными нарушениями).</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b/>
          <w:bCs/>
          <w:iCs/>
          <w:color w:val="000000"/>
          <w:sz w:val="28"/>
          <w:szCs w:val="28"/>
          <w:lang w:eastAsia="ru-RU"/>
        </w:rPr>
        <w:t>Цель:</w:t>
      </w:r>
      <w:r w:rsidRPr="00B45132">
        <w:rPr>
          <w:rFonts w:ascii="Times New Roman" w:eastAsia="Times New Roman" w:hAnsi="Times New Roman" w:cs="Times New Roman"/>
          <w:color w:val="000000"/>
          <w:sz w:val="28"/>
          <w:szCs w:val="28"/>
          <w:lang w:eastAsia="ru-RU"/>
        </w:rPr>
        <w:t xml:space="preserve"> овладение обучающимися музыкальной культурой, развитие музыкальности:</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 умение слушать музыку,</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 точное интонирование музыки,</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-умение чувствовать характер музыки и адекватно реагировать на музыкальные переживания, воплощенные в ней,</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-умение различать средства музыкальной выразительности: ритм, те</w:t>
      </w:r>
      <w:r w:rsidR="00EB3B14">
        <w:rPr>
          <w:rFonts w:ascii="Times New Roman" w:eastAsia="Times New Roman" w:hAnsi="Times New Roman" w:cs="Times New Roman"/>
          <w:color w:val="000000"/>
          <w:sz w:val="28"/>
          <w:szCs w:val="28"/>
          <w:lang w:eastAsia="ru-RU"/>
        </w:rPr>
        <w:t>мп, динамические оттенки, ладога</w:t>
      </w:r>
      <w:r w:rsidRPr="00B45132">
        <w:rPr>
          <w:rFonts w:ascii="Times New Roman" w:eastAsia="Times New Roman" w:hAnsi="Times New Roman" w:cs="Times New Roman"/>
          <w:color w:val="000000"/>
          <w:sz w:val="28"/>
          <w:szCs w:val="28"/>
          <w:lang w:eastAsia="ru-RU"/>
        </w:rPr>
        <w:t>рмонические особенности, исполнительские навыки.</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b/>
          <w:bCs/>
          <w:i/>
          <w:iCs/>
          <w:color w:val="000000"/>
          <w:sz w:val="28"/>
          <w:szCs w:val="28"/>
          <w:lang w:eastAsia="ru-RU"/>
        </w:rPr>
        <w:t>Задачи образовательные:</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-формировать знания о музыке с помощью изучения произведений различных жанров, а также в процессе собственной музыкально-исполнительской деятельности;</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-формировать музыкально-эстетический словарь;</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-формировать ориентировку в средствах музыкальной выразительности;</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-совершенствовать певческие навыки;</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 xml:space="preserve">-развивать чувство ритма, речевую активность, </w:t>
      </w:r>
      <w:proofErr w:type="spellStart"/>
      <w:r w:rsidRPr="00B45132">
        <w:rPr>
          <w:rFonts w:ascii="Times New Roman" w:eastAsia="Times New Roman" w:hAnsi="Times New Roman" w:cs="Times New Roman"/>
          <w:color w:val="000000"/>
          <w:sz w:val="28"/>
          <w:szCs w:val="28"/>
          <w:lang w:eastAsia="ru-RU"/>
        </w:rPr>
        <w:t>звуковысотный</w:t>
      </w:r>
      <w:proofErr w:type="spellEnd"/>
      <w:r w:rsidRPr="00B45132">
        <w:rPr>
          <w:rFonts w:ascii="Times New Roman" w:eastAsia="Times New Roman" w:hAnsi="Times New Roman" w:cs="Times New Roman"/>
          <w:color w:val="000000"/>
          <w:sz w:val="28"/>
          <w:szCs w:val="28"/>
          <w:lang w:eastAsia="ru-RU"/>
        </w:rPr>
        <w:t xml:space="preserve"> слух, музыкальную память и способность реагировать на музыку, музыкально-исполнительские навыки.</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b/>
          <w:bCs/>
          <w:i/>
          <w:iCs/>
          <w:color w:val="000000"/>
          <w:sz w:val="28"/>
          <w:szCs w:val="28"/>
          <w:lang w:eastAsia="ru-RU"/>
        </w:rPr>
        <w:t>Задачи воспитывающие:</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 помочь самовыражению обучающихся с ограниченными возможностями здоровья через занятия музыкальной деятельностью;</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-способствовать преодолению неадекватных форм поведения, снятию эмоционального напряжения;</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 способствовать приобретению навыков искреннего, глубокого и свободного общения с окружающими, развивать эмоциональную отзывчивость;</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 активизировать творческие способности.</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b/>
          <w:bCs/>
          <w:i/>
          <w:iCs/>
          <w:color w:val="000000"/>
          <w:sz w:val="28"/>
          <w:szCs w:val="28"/>
          <w:lang w:eastAsia="ru-RU"/>
        </w:rPr>
        <w:lastRenderedPageBreak/>
        <w:t>Задачи коррекционно-развивающие:</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 корригировать отклонения в интеллектуальном развитии;</w:t>
      </w:r>
    </w:p>
    <w:p w:rsidR="00C1659C" w:rsidRPr="00B45132" w:rsidRDefault="00C1659C" w:rsidP="00B45132">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B45132">
        <w:rPr>
          <w:rFonts w:ascii="Times New Roman" w:eastAsia="Times New Roman" w:hAnsi="Times New Roman" w:cs="Times New Roman"/>
          <w:color w:val="000000"/>
          <w:sz w:val="28"/>
          <w:szCs w:val="28"/>
          <w:lang w:eastAsia="ru-RU"/>
        </w:rPr>
        <w:t xml:space="preserve">- корригировать нарушения </w:t>
      </w:r>
      <w:proofErr w:type="spellStart"/>
      <w:r w:rsidRPr="00B45132">
        <w:rPr>
          <w:rFonts w:ascii="Times New Roman" w:eastAsia="Times New Roman" w:hAnsi="Times New Roman" w:cs="Times New Roman"/>
          <w:color w:val="000000"/>
          <w:sz w:val="28"/>
          <w:szCs w:val="28"/>
          <w:lang w:eastAsia="ru-RU"/>
        </w:rPr>
        <w:t>звукопроизносительной</w:t>
      </w:r>
      <w:proofErr w:type="spellEnd"/>
      <w:r w:rsidRPr="00B45132">
        <w:rPr>
          <w:rFonts w:ascii="Times New Roman" w:eastAsia="Times New Roman" w:hAnsi="Times New Roman" w:cs="Times New Roman"/>
          <w:color w:val="000000"/>
          <w:sz w:val="28"/>
          <w:szCs w:val="28"/>
          <w:lang w:eastAsia="ru-RU"/>
        </w:rPr>
        <w:t xml:space="preserve"> стороны речи.</w:t>
      </w:r>
    </w:p>
    <w:p w:rsidR="00C1659C" w:rsidRPr="00B45132" w:rsidRDefault="00C1659C" w:rsidP="00B45132">
      <w:pPr>
        <w:spacing w:line="240" w:lineRule="auto"/>
        <w:jc w:val="center"/>
        <w:rPr>
          <w:rFonts w:ascii="Times New Roman" w:hAnsi="Times New Roman" w:cs="Times New Roman"/>
          <w:b/>
          <w:sz w:val="28"/>
          <w:szCs w:val="28"/>
        </w:rPr>
      </w:pPr>
    </w:p>
    <w:p w:rsidR="00EE6DC3" w:rsidRPr="00B45132" w:rsidRDefault="00C1659C" w:rsidP="00B45132">
      <w:pPr>
        <w:spacing w:line="240" w:lineRule="auto"/>
        <w:jc w:val="center"/>
        <w:rPr>
          <w:rFonts w:ascii="Times New Roman" w:hAnsi="Times New Roman" w:cs="Times New Roman"/>
          <w:b/>
          <w:sz w:val="28"/>
          <w:szCs w:val="28"/>
        </w:rPr>
      </w:pPr>
      <w:r w:rsidRPr="00B45132">
        <w:rPr>
          <w:rFonts w:ascii="Times New Roman" w:hAnsi="Times New Roman" w:cs="Times New Roman"/>
          <w:b/>
          <w:sz w:val="28"/>
          <w:szCs w:val="28"/>
        </w:rPr>
        <w:t>Общая характеристика учебного предмета</w:t>
      </w:r>
    </w:p>
    <w:p w:rsidR="000D12D7" w:rsidRPr="00B45132" w:rsidRDefault="000D12D7" w:rsidP="00B45132">
      <w:pPr>
        <w:pStyle w:val="c24"/>
        <w:shd w:val="clear" w:color="auto" w:fill="FFFFFF"/>
        <w:spacing w:before="0" w:beforeAutospacing="0" w:after="0" w:afterAutospacing="0"/>
        <w:ind w:left="-568" w:firstLine="710"/>
        <w:jc w:val="both"/>
        <w:rPr>
          <w:color w:val="000000"/>
          <w:sz w:val="28"/>
          <w:szCs w:val="28"/>
        </w:rPr>
      </w:pPr>
      <w:r w:rsidRPr="00B45132">
        <w:rPr>
          <w:rStyle w:val="c1"/>
          <w:color w:val="000000"/>
          <w:sz w:val="28"/>
          <w:szCs w:val="28"/>
        </w:rPr>
        <w:t xml:space="preserve">Коррекционная направленность учебного предмета «Музыка» обеспечивается </w:t>
      </w:r>
      <w:proofErr w:type="spellStart"/>
      <w:r w:rsidRPr="00B45132">
        <w:rPr>
          <w:rStyle w:val="c1"/>
          <w:color w:val="000000"/>
          <w:sz w:val="28"/>
          <w:szCs w:val="28"/>
        </w:rPr>
        <w:t>композиционностъю</w:t>
      </w:r>
      <w:proofErr w:type="spellEnd"/>
      <w:r w:rsidRPr="00B45132">
        <w:rPr>
          <w:rStyle w:val="c1"/>
          <w:color w:val="000000"/>
          <w:sz w:val="28"/>
          <w:szCs w:val="28"/>
        </w:rPr>
        <w:t>, игровой направленностью, эмоциональной дополнительностью используемых методов. Музыкально-образовательный процесс основан на принципе индивидуализации и дифференциации процесса музыкального воспитания, взаимосвязи обучения и воспитания, оптимистической перспективы, комплексности обучения, доступности, систематичности и последовательности, наглядности.</w:t>
      </w:r>
    </w:p>
    <w:p w:rsidR="000D12D7" w:rsidRPr="00B45132" w:rsidRDefault="000D12D7" w:rsidP="00B45132">
      <w:pPr>
        <w:pStyle w:val="c35"/>
        <w:shd w:val="clear" w:color="auto" w:fill="FFFFFF"/>
        <w:spacing w:before="0" w:beforeAutospacing="0" w:after="0" w:afterAutospacing="0"/>
        <w:ind w:left="-568"/>
        <w:jc w:val="both"/>
        <w:rPr>
          <w:color w:val="000000"/>
          <w:sz w:val="28"/>
          <w:szCs w:val="28"/>
        </w:rPr>
      </w:pPr>
      <w:r w:rsidRPr="00B45132">
        <w:rPr>
          <w:rStyle w:val="c1"/>
          <w:color w:val="000000"/>
          <w:sz w:val="28"/>
          <w:szCs w:val="28"/>
        </w:rPr>
        <w:t>    В содержание программы курса «Музыка» входит овладение обучающимися с умственной отсталостью (интеллектуальными нарушениями) в доступной для них форме и объеме следующими видами музыкальной деятельности: восприятие музыки, хоровое пение, элементы музыкальной грамоты, игра на музыкальных инструментах детского оркестра. Содержание программного материала уроков состоит из элементарного теоретического материала, доступных видов музыкальной деятельности, музыкальных произведений для слушания и исполнения, вокальных упражнений. В зависимости от использования различных видов музыкальной и художественной деятельности, наличия темы используются </w:t>
      </w:r>
      <w:r w:rsidRPr="00B45132">
        <w:rPr>
          <w:rStyle w:val="c42"/>
          <w:iCs/>
          <w:color w:val="000000"/>
          <w:sz w:val="28"/>
          <w:szCs w:val="28"/>
        </w:rPr>
        <w:t>доминантные, комбинированные, тематические и комплексные</w:t>
      </w:r>
      <w:r w:rsidRPr="00B45132">
        <w:rPr>
          <w:rStyle w:val="c1"/>
          <w:color w:val="000000"/>
          <w:sz w:val="28"/>
          <w:szCs w:val="28"/>
        </w:rPr>
        <w:t> типы уроков.</w:t>
      </w:r>
    </w:p>
    <w:p w:rsidR="00C1659C" w:rsidRPr="00B45132" w:rsidRDefault="00ED2BB7" w:rsidP="00B45132">
      <w:pPr>
        <w:shd w:val="clear" w:color="auto" w:fill="FFFFFF"/>
        <w:spacing w:after="0" w:line="240" w:lineRule="auto"/>
        <w:ind w:firstLine="709"/>
        <w:jc w:val="center"/>
        <w:rPr>
          <w:rFonts w:ascii="Times New Roman" w:eastAsia="Times New Roman" w:hAnsi="Times New Roman" w:cs="Times New Roman"/>
          <w:b/>
          <w:color w:val="000000"/>
          <w:sz w:val="28"/>
          <w:szCs w:val="28"/>
          <w:lang w:eastAsia="ru-RU"/>
        </w:rPr>
      </w:pPr>
      <w:r w:rsidRPr="00B45132">
        <w:rPr>
          <w:rFonts w:ascii="Times New Roman" w:eastAsia="Times New Roman" w:hAnsi="Times New Roman" w:cs="Times New Roman"/>
          <w:b/>
          <w:color w:val="000000"/>
          <w:sz w:val="28"/>
          <w:szCs w:val="28"/>
          <w:lang w:eastAsia="ru-RU"/>
        </w:rPr>
        <w:t>Описание места учебного предмета</w:t>
      </w:r>
    </w:p>
    <w:p w:rsidR="00C1659C" w:rsidRPr="00B45132" w:rsidRDefault="00ED2BB7" w:rsidP="00B45132">
      <w:pPr>
        <w:shd w:val="clear" w:color="auto" w:fill="FFFFFF"/>
        <w:spacing w:after="0" w:line="240" w:lineRule="auto"/>
        <w:ind w:firstLine="709"/>
        <w:jc w:val="both"/>
        <w:rPr>
          <w:rFonts w:ascii="Times New Roman" w:hAnsi="Times New Roman" w:cs="Times New Roman"/>
          <w:color w:val="000000"/>
          <w:sz w:val="28"/>
          <w:szCs w:val="28"/>
          <w:shd w:val="clear" w:color="auto" w:fill="FFFFFF"/>
        </w:rPr>
      </w:pPr>
      <w:r w:rsidRPr="00B45132">
        <w:rPr>
          <w:rFonts w:ascii="Times New Roman" w:hAnsi="Times New Roman" w:cs="Times New Roman"/>
          <w:color w:val="000000"/>
          <w:sz w:val="28"/>
          <w:szCs w:val="28"/>
          <w:shd w:val="clear" w:color="auto" w:fill="FFFFFF"/>
        </w:rPr>
        <w:t>Федеральный базисный учебный план для образовательных учреждений Российской Федерации предусматривает обязательное изучение предмета «Музыка» в 4 классе в количестве   1 часов в неделю (34 часов в год). </w:t>
      </w:r>
    </w:p>
    <w:p w:rsidR="00ED2BB7" w:rsidRPr="00B45132" w:rsidRDefault="00ED2BB7" w:rsidP="00B45132">
      <w:pPr>
        <w:shd w:val="clear" w:color="auto" w:fill="FFFFFF"/>
        <w:spacing w:after="0" w:line="240" w:lineRule="auto"/>
        <w:ind w:firstLine="709"/>
        <w:jc w:val="center"/>
        <w:rPr>
          <w:rFonts w:ascii="Times New Roman" w:hAnsi="Times New Roman" w:cs="Times New Roman"/>
          <w:b/>
          <w:color w:val="000000"/>
          <w:sz w:val="28"/>
          <w:szCs w:val="28"/>
          <w:shd w:val="clear" w:color="auto" w:fill="FFFFFF"/>
        </w:rPr>
      </w:pPr>
    </w:p>
    <w:p w:rsidR="00ED2BB7" w:rsidRPr="00B45132" w:rsidRDefault="00ED2BB7" w:rsidP="00B45132">
      <w:pPr>
        <w:shd w:val="clear" w:color="auto" w:fill="FFFFFF"/>
        <w:spacing w:after="0" w:line="240" w:lineRule="auto"/>
        <w:ind w:firstLine="709"/>
        <w:jc w:val="center"/>
        <w:rPr>
          <w:rFonts w:ascii="Times New Roman" w:eastAsia="Times New Roman" w:hAnsi="Times New Roman" w:cs="Times New Roman"/>
          <w:b/>
          <w:color w:val="000000"/>
          <w:sz w:val="28"/>
          <w:szCs w:val="28"/>
          <w:lang w:eastAsia="ru-RU"/>
        </w:rPr>
      </w:pPr>
      <w:r w:rsidRPr="00B45132">
        <w:rPr>
          <w:rFonts w:ascii="Times New Roman" w:hAnsi="Times New Roman" w:cs="Times New Roman"/>
          <w:b/>
          <w:color w:val="000000"/>
          <w:sz w:val="28"/>
          <w:szCs w:val="28"/>
          <w:shd w:val="clear" w:color="auto" w:fill="FFFFFF"/>
        </w:rPr>
        <w:t>Содержание</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При определении содержания учебного предмета «Музыка» необходимо учитывать следующие требования:</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социокультурные требования современного образования;</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приоритет отечественной музыкальной культуры и музыкальных традиций в контексте мировой культуры;</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художественная ценность музыкальных произведений;</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доступность содержания учебного предмета «Музыка» обучающимся с умственной отсталостью (интеллектуальными нарушениями);</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 xml:space="preserve">психотерапевтические и </w:t>
      </w:r>
      <w:proofErr w:type="spellStart"/>
      <w:r w:rsidRPr="00B45132">
        <w:rPr>
          <w:rFonts w:ascii="Times New Roman" w:hAnsi="Times New Roman" w:cs="Times New Roman"/>
          <w:sz w:val="28"/>
          <w:szCs w:val="28"/>
        </w:rPr>
        <w:t>психокоррекционные</w:t>
      </w:r>
      <w:proofErr w:type="spellEnd"/>
      <w:r w:rsidRPr="00B45132">
        <w:rPr>
          <w:rFonts w:ascii="Times New Roman" w:hAnsi="Times New Roman" w:cs="Times New Roman"/>
          <w:sz w:val="28"/>
          <w:szCs w:val="28"/>
        </w:rPr>
        <w:t xml:space="preserve"> возможности музыкальной деятельности.</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lastRenderedPageBreak/>
        <w:t>Содержание программы по музыке базируется на изучении обучающимся с умственной отсталостью (интеллектуальными нарушениями) основ музыкального искусства:</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жанры музыки (песня, танец, марш и их разновидности);</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основные средства музыкальной выразительности;</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 xml:space="preserve">формы музыки (одночастная, двухчастная, трехчастная, </w:t>
      </w:r>
      <w:proofErr w:type="spellStart"/>
      <w:r w:rsidRPr="00B45132">
        <w:rPr>
          <w:rFonts w:ascii="Times New Roman" w:hAnsi="Times New Roman" w:cs="Times New Roman"/>
          <w:sz w:val="28"/>
          <w:szCs w:val="28"/>
        </w:rPr>
        <w:t>четырехчастная</w:t>
      </w:r>
      <w:proofErr w:type="spellEnd"/>
      <w:r w:rsidRPr="00B45132">
        <w:rPr>
          <w:rFonts w:ascii="Times New Roman" w:hAnsi="Times New Roman" w:cs="Times New Roman"/>
          <w:sz w:val="28"/>
          <w:szCs w:val="28"/>
        </w:rPr>
        <w:t>, куплетная);</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зависимость формы музыкального произведения от содержания;</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основные виды музыкальной деятельности: сочинение, исполнение, музыкальное восприятие.</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xml:space="preserve">Основу содержания Программы составляют: произведения отечественной (русской) классической и современной музыкальной культуры: музыка народная и композиторская; музыкальный фольклор как отражение жизни народа, его истории, отношения к родному краю, природе, труду, человеку; устная и письменная традиции существования музыки; основные жанры русских народных песен; </w:t>
      </w:r>
      <w:proofErr w:type="spellStart"/>
      <w:r w:rsidRPr="00B45132">
        <w:rPr>
          <w:rFonts w:ascii="Times New Roman" w:hAnsi="Times New Roman" w:cs="Times New Roman"/>
          <w:sz w:val="28"/>
          <w:szCs w:val="28"/>
        </w:rPr>
        <w:t>песенность</w:t>
      </w:r>
      <w:proofErr w:type="spellEnd"/>
      <w:r w:rsidRPr="00B45132">
        <w:rPr>
          <w:rFonts w:ascii="Times New Roman" w:hAnsi="Times New Roman" w:cs="Times New Roman"/>
          <w:sz w:val="28"/>
          <w:szCs w:val="28"/>
        </w:rPr>
        <w:t xml:space="preserve"> как основная черта русской народной и профессиональной музыки; народные истоки в творчестве русских композиторов. Повторяемость музыкальных произведений отвечает принципу </w:t>
      </w:r>
      <w:proofErr w:type="spellStart"/>
      <w:r w:rsidRPr="00B45132">
        <w:rPr>
          <w:rFonts w:ascii="Times New Roman" w:hAnsi="Times New Roman" w:cs="Times New Roman"/>
          <w:sz w:val="28"/>
          <w:szCs w:val="28"/>
        </w:rPr>
        <w:t>концентризма</w:t>
      </w:r>
      <w:proofErr w:type="spellEnd"/>
      <w:r w:rsidRPr="00B45132">
        <w:rPr>
          <w:rFonts w:ascii="Times New Roman" w:hAnsi="Times New Roman" w:cs="Times New Roman"/>
          <w:sz w:val="28"/>
          <w:szCs w:val="28"/>
        </w:rPr>
        <w:t xml:space="preserve"> построения учебного материала. Повторение обучающимися с умственной отсталостью (интеллектуальными нарушениями) ранее изученных музыкальных произведений способствует лучшему пониманию, осознанию средств музыкальной выразительности, возникновению новых переживаний, закреплению уже полученных представлений, знаний, исполнительских умений и навыков, совершенствованию собственного музыкального опыта.</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Выбор музыкальных произведений для слушания зависит от соответствия содержания музыкальных произведений возможностям восприятия их обучающимися с умственной отсталостью (интеллектуальными нарушениями). Необходимо учитывать наличие образного содержания, что соответствует соблюдению принципа художественности. Обучающимся с умственной отсталостью (интеллектуальными нарушениями) близки и доступны образы, связанные с их интересами и бытом: ситуации взаимодействия со сверстниками и родными, игры и игрушки, образы животных, сказочно-героические персонажи, школьная жизнь, общественные и природные явления, трудовая, профессиональная деятельность. Музыка для слушания отличается: четкой, ясной структурностью, формой; простотой музыкального языка; классической гармонией; выразительными мелодическими оборотами; использованием изобразительных, танцевальных, звукоподражательных элементов.</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xml:space="preserve">В разделе «Музыкальное восприятие» обучающиеся с умственной отсталостью (интеллектуальными нарушениями) овладевают: умением слушать музыку, адекватно реагируя на художественные образы, воплощенные в музыкальных произведениях; элементарными </w:t>
      </w:r>
      <w:r w:rsidRPr="00B45132">
        <w:rPr>
          <w:rFonts w:ascii="Times New Roman" w:hAnsi="Times New Roman" w:cs="Times New Roman"/>
          <w:sz w:val="28"/>
          <w:szCs w:val="28"/>
        </w:rPr>
        <w:lastRenderedPageBreak/>
        <w:t>представлениями о многообразии внутреннего содержания прослушиваемых произведений; эмоциональной отзывчивостью и эмоциональным реагированием на произведения различных музыкальных жанров, разных по своему характеру; умением передавать словами примерное содержание музыкального произведения; умением определять разнообразные по форме и характеру музыкальные произведения (марш, танец, песня; веселая, грустная, спокойная мелодия); умением самостоятельно узнавать и называть музыкальные произведения по вступлению; умением выделять мелодию и аккомпанемент в песне и в инструментальном произведении; умением различать части песни (запев, припев, проигрыш, окончание); представлениями о сольном и хоровом пении; о различных музыкальных коллективах (ансамбль, оркестр); представлениями о музыкальных инструментах и их звучании.</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Песенный репертуар раздела «Хоровое пение» составляют произведения отечественной музыкальной культуры; музыка народная и композиторская; детская, классическая, современная. Используемый песенный материал характеризуется смысловой доступностью, отражает знакомые образы, события и явления, имеет простой ритмический рисунок мелодии, короткие музыкальные фразы, соответствующие требованиям организации щадящего голосового режима. Примерная тематика произведений: о природе, труде, профессиях, общественных явлениях, детстве, школьной жизни и т.д. Среди жанров: песни-прибаутки, шуточные песни, игровые песни, трудовые песни, колыбельные песни и пр.</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xml:space="preserve">Для формирования у обучающихся с умственной отсталостью (интеллектуальными нарушениями) навыка пения осуществляется: обучение певческой установке (непринужденное, но подтянутое положение корпуса с расправленными спиной и плечами, прямое свободное положение головы, устойчивая опора на обе ноги, свободные руки); работа над певческим дыханием (развитие умения бесшумного глубокого, одновременного вдоха, соответствующего характеру и темпу песни; формирование умения брать дыхание перед началом музыкальной фразы; отработка навыков экономного выдоха, удерживания дыхания на более длинных фразах; развитие умения быстрой, спокойной смены дыхания при исполнении песен, не имеющих пауз между фразами; развитие умения распределять дыхание при исполнении напевных песен с различными динамическими оттенками (при усилении и ослаблении дыхания); пение коротких </w:t>
      </w:r>
      <w:proofErr w:type="spellStart"/>
      <w:r w:rsidRPr="00B45132">
        <w:rPr>
          <w:rFonts w:ascii="Times New Roman" w:hAnsi="Times New Roman" w:cs="Times New Roman"/>
          <w:sz w:val="28"/>
          <w:szCs w:val="28"/>
        </w:rPr>
        <w:t>попевок</w:t>
      </w:r>
      <w:proofErr w:type="spellEnd"/>
      <w:r w:rsidRPr="00B45132">
        <w:rPr>
          <w:rFonts w:ascii="Times New Roman" w:hAnsi="Times New Roman" w:cs="Times New Roman"/>
          <w:sz w:val="28"/>
          <w:szCs w:val="28"/>
        </w:rPr>
        <w:t xml:space="preserve"> на одном дыхании; формирование устойчивого навыка естественного, ненапряженного звучания (развитие умения правильно формировать гласные и отчетливо произносить согласные звуки, интонационно выделять гласные звуки в зависимости от смысла текста песни; развитие умения правильно формировать гласные при пении двух звуков на один слог; развитие умения отчетливого произнесения текста в темпе исполняемого произведения); развитие умения мягкого, напевного, легкого пения (работа над кантиленой – способностью певческого голоса к напевному исполнению мелодии); активизация внимания к единой </w:t>
      </w:r>
      <w:r w:rsidRPr="00B45132">
        <w:rPr>
          <w:rFonts w:ascii="Times New Roman" w:hAnsi="Times New Roman" w:cs="Times New Roman"/>
          <w:sz w:val="28"/>
          <w:szCs w:val="28"/>
        </w:rPr>
        <w:lastRenderedPageBreak/>
        <w:t xml:space="preserve">правильной интонации (развитие точного интонирования мотива выученных песен в составе группы и индивидуально); развитие умения четко выдерживать ритмический рисунок произведения без сопровождения учителя и инструмента (а капелла); работа над чистотой интонирования и выравнивание звучания на всем диапазоне; развитие слухового внимания и чувства ритма в ходе специальных ритмических упражнений; развитие умения воспроизводить куплет хорошо знакомой песни путем беззвучной артикуляции в сопровождении инструмента; дифференцирование звуков по высоте и направлению движения мелодии (звуки высокие, средние, низкие; восходящее, нисходящее движение мелодии, на одной высоте); развитие умения показа рукой направления мелодии (сверху вниз или снизу вверх); развитие умения определять сильную долю на слух; развитие понимания содержания песни на основе характера ее мелодии (веселого, грустного, спокойного) и текста; выразительно-эмоциональное исполнение выученных песен с простейшими элементами динамических оттенков; формирование понимания дирижерских жестов (внимание, вдох, начало и окончание пения); развитие умения слышать вступление и правильно начинать пение вместе с педагогом и без него, прислушиваться к пению одноклассников (развитие пения в унисон; развитие устойчивости унисона; обучение пению выученных песен ритмично, выразительно с сохранением строя и ансамбля); развитие умения использовать разнообразные музыкальные средства (темп, динамические оттенки) для работы над выразительностью исполнения песен; пение спокойное, умеренное по темпу, ненапряженное и плавное в пределах </w:t>
      </w:r>
      <w:proofErr w:type="spellStart"/>
      <w:r w:rsidRPr="00B45132">
        <w:rPr>
          <w:rFonts w:ascii="Times New Roman" w:hAnsi="Times New Roman" w:cs="Times New Roman"/>
          <w:sz w:val="28"/>
          <w:szCs w:val="28"/>
        </w:rPr>
        <w:t>mezzo</w:t>
      </w:r>
      <w:proofErr w:type="spellEnd"/>
      <w:r w:rsidRPr="00B45132">
        <w:rPr>
          <w:rFonts w:ascii="Times New Roman" w:hAnsi="Times New Roman" w:cs="Times New Roman"/>
          <w:sz w:val="28"/>
          <w:szCs w:val="28"/>
        </w:rPr>
        <w:t xml:space="preserve"> </w:t>
      </w:r>
      <w:proofErr w:type="spellStart"/>
      <w:r w:rsidRPr="00B45132">
        <w:rPr>
          <w:rFonts w:ascii="Times New Roman" w:hAnsi="Times New Roman" w:cs="Times New Roman"/>
          <w:sz w:val="28"/>
          <w:szCs w:val="28"/>
        </w:rPr>
        <w:t>piano</w:t>
      </w:r>
      <w:proofErr w:type="spellEnd"/>
      <w:r w:rsidRPr="00B45132">
        <w:rPr>
          <w:rFonts w:ascii="Times New Roman" w:hAnsi="Times New Roman" w:cs="Times New Roman"/>
          <w:sz w:val="28"/>
          <w:szCs w:val="28"/>
        </w:rPr>
        <w:t xml:space="preserve"> (умеренно тихо) и </w:t>
      </w:r>
      <w:proofErr w:type="spellStart"/>
      <w:r w:rsidRPr="00B45132">
        <w:rPr>
          <w:rFonts w:ascii="Times New Roman" w:hAnsi="Times New Roman" w:cs="Times New Roman"/>
          <w:sz w:val="28"/>
          <w:szCs w:val="28"/>
        </w:rPr>
        <w:t>mezzo</w:t>
      </w:r>
      <w:proofErr w:type="spellEnd"/>
      <w:r w:rsidRPr="00B45132">
        <w:rPr>
          <w:rFonts w:ascii="Times New Roman" w:hAnsi="Times New Roman" w:cs="Times New Roman"/>
          <w:sz w:val="28"/>
          <w:szCs w:val="28"/>
        </w:rPr>
        <w:t xml:space="preserve"> </w:t>
      </w:r>
      <w:proofErr w:type="spellStart"/>
      <w:r w:rsidRPr="00B45132">
        <w:rPr>
          <w:rFonts w:ascii="Times New Roman" w:hAnsi="Times New Roman" w:cs="Times New Roman"/>
          <w:sz w:val="28"/>
          <w:szCs w:val="28"/>
        </w:rPr>
        <w:t>forte</w:t>
      </w:r>
      <w:proofErr w:type="spellEnd"/>
      <w:r w:rsidRPr="00B45132">
        <w:rPr>
          <w:rFonts w:ascii="Times New Roman" w:hAnsi="Times New Roman" w:cs="Times New Roman"/>
          <w:sz w:val="28"/>
          <w:szCs w:val="28"/>
        </w:rPr>
        <w:t xml:space="preserve"> (умеренно громко); укрепление и постепенное расширение певческого диапазона ми</w:t>
      </w:r>
      <w:r w:rsidRPr="00B45132">
        <w:rPr>
          <w:rFonts w:ascii="Times New Roman" w:hAnsi="Times New Roman" w:cs="Times New Roman"/>
          <w:sz w:val="28"/>
          <w:szCs w:val="28"/>
          <w:vertAlign w:val="superscript"/>
        </w:rPr>
        <w:t>1</w:t>
      </w:r>
      <w:r w:rsidRPr="00B45132">
        <w:rPr>
          <w:rFonts w:ascii="Times New Roman" w:hAnsi="Times New Roman" w:cs="Times New Roman"/>
          <w:sz w:val="28"/>
          <w:szCs w:val="28"/>
        </w:rPr>
        <w:t xml:space="preserve"> – ля</w:t>
      </w:r>
      <w:r w:rsidRPr="00B45132">
        <w:rPr>
          <w:rFonts w:ascii="Times New Roman" w:hAnsi="Times New Roman" w:cs="Times New Roman"/>
          <w:sz w:val="28"/>
          <w:szCs w:val="28"/>
          <w:vertAlign w:val="superscript"/>
        </w:rPr>
        <w:t>1</w:t>
      </w:r>
      <w:r w:rsidRPr="00B45132">
        <w:rPr>
          <w:rFonts w:ascii="Times New Roman" w:hAnsi="Times New Roman" w:cs="Times New Roman"/>
          <w:sz w:val="28"/>
          <w:szCs w:val="28"/>
        </w:rPr>
        <w:t>, ре</w:t>
      </w:r>
      <w:r w:rsidRPr="00B45132">
        <w:rPr>
          <w:rFonts w:ascii="Times New Roman" w:hAnsi="Times New Roman" w:cs="Times New Roman"/>
          <w:sz w:val="28"/>
          <w:szCs w:val="28"/>
          <w:vertAlign w:val="superscript"/>
        </w:rPr>
        <w:t>1</w:t>
      </w:r>
      <w:r w:rsidRPr="00B45132">
        <w:rPr>
          <w:rFonts w:ascii="Times New Roman" w:hAnsi="Times New Roman" w:cs="Times New Roman"/>
          <w:sz w:val="28"/>
          <w:szCs w:val="28"/>
        </w:rPr>
        <w:t xml:space="preserve"> – си</w:t>
      </w:r>
      <w:r w:rsidRPr="00B45132">
        <w:rPr>
          <w:rFonts w:ascii="Times New Roman" w:hAnsi="Times New Roman" w:cs="Times New Roman"/>
          <w:sz w:val="28"/>
          <w:szCs w:val="28"/>
          <w:vertAlign w:val="superscript"/>
        </w:rPr>
        <w:t>1</w:t>
      </w:r>
      <w:r w:rsidRPr="00B45132">
        <w:rPr>
          <w:rFonts w:ascii="Times New Roman" w:hAnsi="Times New Roman" w:cs="Times New Roman"/>
          <w:sz w:val="28"/>
          <w:szCs w:val="28"/>
        </w:rPr>
        <w:t>, до</w:t>
      </w:r>
      <w:r w:rsidRPr="00B45132">
        <w:rPr>
          <w:rFonts w:ascii="Times New Roman" w:hAnsi="Times New Roman" w:cs="Times New Roman"/>
          <w:sz w:val="28"/>
          <w:szCs w:val="28"/>
          <w:vertAlign w:val="superscript"/>
        </w:rPr>
        <w:t>1</w:t>
      </w:r>
      <w:r w:rsidRPr="00B45132">
        <w:rPr>
          <w:rFonts w:ascii="Times New Roman" w:hAnsi="Times New Roman" w:cs="Times New Roman"/>
          <w:sz w:val="28"/>
          <w:szCs w:val="28"/>
        </w:rPr>
        <w:t xml:space="preserve"> – до</w:t>
      </w:r>
      <w:r w:rsidRPr="00B45132">
        <w:rPr>
          <w:rFonts w:ascii="Times New Roman" w:hAnsi="Times New Roman" w:cs="Times New Roman"/>
          <w:sz w:val="28"/>
          <w:szCs w:val="28"/>
          <w:vertAlign w:val="superscript"/>
        </w:rPr>
        <w:t>2</w:t>
      </w:r>
      <w:r w:rsidRPr="00B45132">
        <w:rPr>
          <w:rFonts w:ascii="Times New Roman" w:hAnsi="Times New Roman" w:cs="Times New Roman"/>
          <w:sz w:val="28"/>
          <w:szCs w:val="28"/>
        </w:rPr>
        <w:t>; стимулирование эстетического наслаждения от собственного пения.</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xml:space="preserve">Изучение элементов музыкальной грамоты делится на три периода, соответствующих познавательным возможностям обучающихся с умственной отсталостью (интеллектуальными нарушениями). Первый, пропедевтический период – от 6 до 8 лет (дополнительный 1 – 1 класс). Дети накапливают опыт восприятия музыки, первоначальные музыкальные впечатления, опыт музыкально-слуховых и ритмических представлений, интонирования мелодии голосом. Происходит ознакомление с характером музыки (спокойная, веселая, грустная); с динамическими особенностями (громкая, тихая); развиваются элементарные представления о многообразии внутреннего содержания прослушиваемых произведений; с музыкальными инструментами и их звучанием (фортепиано, барабан, скрипка, баян, гитара, труба); формируются элементарные представления о форме песни (вступление, запев, припев, проигрыш, окончание), некоторых жанрах (песня, танец, марш), видах музыкальной деятельности (пение, слушание музыки, танец и т.д.) и правилах поведения на уроках. Во втором периоде – от 9 до 11 лет (2 – 4 классы) – происходит более осознанное овладение знаниями, исполнительскими умениями. Обучающиеся знакомятся с музыкальными понятиями: высота и длительность звука, музыкальный </w:t>
      </w:r>
      <w:r w:rsidRPr="00B45132">
        <w:rPr>
          <w:rFonts w:ascii="Times New Roman" w:hAnsi="Times New Roman" w:cs="Times New Roman"/>
          <w:sz w:val="28"/>
          <w:szCs w:val="28"/>
        </w:rPr>
        <w:lastRenderedPageBreak/>
        <w:t xml:space="preserve">коллектив (ансамбль, оркестр, хор); продолжают изучать многообразие музыкальных инструментов (орган, арфа, флейта, виолончель, саксофон, балалайка, другие народные инструменты) и музыкальной формы (части произведения). У обучающихся формируются элементарные представления о </w:t>
      </w:r>
      <w:proofErr w:type="spellStart"/>
      <w:r w:rsidRPr="00B45132">
        <w:rPr>
          <w:rFonts w:ascii="Times New Roman" w:hAnsi="Times New Roman" w:cs="Times New Roman"/>
          <w:sz w:val="28"/>
          <w:szCs w:val="28"/>
        </w:rPr>
        <w:t>полифункциональности</w:t>
      </w:r>
      <w:proofErr w:type="spellEnd"/>
      <w:r w:rsidRPr="00B45132">
        <w:rPr>
          <w:rFonts w:ascii="Times New Roman" w:hAnsi="Times New Roman" w:cs="Times New Roman"/>
          <w:sz w:val="28"/>
          <w:szCs w:val="28"/>
        </w:rPr>
        <w:t xml:space="preserve"> музыки (развлекательная, спортивная, музыка для отдыха, трудовой деятельности); разновидностях маршей (военный, спортивный, праздничный, траурный) и танца (вальс, полька, танго, полонез, хоровод). В третьем периоде – в возрасте от 12 до 14 лет (5 класс) – знания, полученные практическим путем, систематизируются и обобщаются. У обучающихся с умственной отсталостью (интеллектуальными нарушениями) формируются представления о способах графического фиксирования музыки с помощью нотного письма (нотный стан, нота, звук, пауза, размер, длительность, мелодия, аккомпанемент и др.). Обучающиеся приобретают знания о музыкальных профессиях, специальностях (композитор, дирижер, музыкант, певец); особенностях творчества композиторов; о составе и звучании симфонического оркестра, современных творческих объединений; о жанрах музыкальных произведений (опера, балет, соната, симфония, концерт, квартет, романс, серенада).</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xml:space="preserve">Обучение игре на музыкальных инструментах детского оркестра предполагает использование таких музыкальных инструментов, как металлофон, ксилофон, </w:t>
      </w:r>
      <w:proofErr w:type="spellStart"/>
      <w:r w:rsidRPr="00B45132">
        <w:rPr>
          <w:rFonts w:ascii="Times New Roman" w:hAnsi="Times New Roman" w:cs="Times New Roman"/>
          <w:sz w:val="28"/>
          <w:szCs w:val="28"/>
        </w:rPr>
        <w:t>триола</w:t>
      </w:r>
      <w:proofErr w:type="spellEnd"/>
      <w:r w:rsidRPr="00B45132">
        <w:rPr>
          <w:rFonts w:ascii="Times New Roman" w:hAnsi="Times New Roman" w:cs="Times New Roman"/>
          <w:sz w:val="28"/>
          <w:szCs w:val="28"/>
        </w:rPr>
        <w:t xml:space="preserve">, детские саксофон и кларнет, треугольник, бубен, маракасы, румба, кастаньеты, трещотки, ложки, детский баян и аккордеон и др. Обучая игре на металлофоне, необходимо научить правильным приемам </w:t>
      </w:r>
      <w:proofErr w:type="spellStart"/>
      <w:r w:rsidRPr="00B45132">
        <w:rPr>
          <w:rFonts w:ascii="Times New Roman" w:hAnsi="Times New Roman" w:cs="Times New Roman"/>
          <w:sz w:val="28"/>
          <w:szCs w:val="28"/>
        </w:rPr>
        <w:t>звукоизвлечения</w:t>
      </w:r>
      <w:proofErr w:type="spellEnd"/>
      <w:r w:rsidRPr="00B45132">
        <w:rPr>
          <w:rFonts w:ascii="Times New Roman" w:hAnsi="Times New Roman" w:cs="Times New Roman"/>
          <w:sz w:val="28"/>
          <w:szCs w:val="28"/>
        </w:rPr>
        <w:t xml:space="preserve">. Ударный молоточек, лежащий на указательном пальце, слегка прижимается сверху большим пальцем. Кисть в момент удара нужно расслабить. При этом очень важно соблюдать меру, поскольку, если молоточек держится слишком слабо, он выпадет из руки, а если она будет зажатой и скованной, звук становится глухим, жестким. Удар наносится ровно посередине металлической пластинки, не задевая соседних пластинок. В таком случае звук получается чистый, звонкий. При обучении игре на маракасах, румбе, треугольнике, трещотках, кастаньетах необходимо сформировать осознанное восприятие музыки ребенком. Для этого надо научить слушать музыкальное сопровождение на фортепиано, после чего позволить ребенку самому исполнить простейшее сопровождение к какой-либо пьесе: держа инструмент в руке, передать ритмический рисунок произведения. На маракасах, румбе играют кистевым движением, а по треугольнику наносят спокойные удары палочкой посередине горизонтальной перекладины. Для приглушения звука к инструменту прикасаются пальцем. При игре на трещотке, состоящей из деревянных пластин, обучающиеся учатся правильно, ритмично встряхивать ими, чтобы пластинки, касаясь друг друга, извлекали четкий звук. При игре на кастаньетах обращается внимание на излишнюю громкость звучания. Для предотвращения этого обучающиеся учатся брать инструмент в одну руку и правильно ударять «лепестками» кастаньет о ладонь другой. Звук от такого </w:t>
      </w:r>
      <w:r w:rsidRPr="00B45132">
        <w:rPr>
          <w:rFonts w:ascii="Times New Roman" w:hAnsi="Times New Roman" w:cs="Times New Roman"/>
          <w:sz w:val="28"/>
          <w:szCs w:val="28"/>
        </w:rPr>
        <w:lastRenderedPageBreak/>
        <w:t xml:space="preserve">игрового приема становится более приглушенным, но и более четким, ритмичным. При игре на бубне обучающиеся учатся различному </w:t>
      </w:r>
      <w:proofErr w:type="spellStart"/>
      <w:r w:rsidRPr="00B45132">
        <w:rPr>
          <w:rFonts w:ascii="Times New Roman" w:hAnsi="Times New Roman" w:cs="Times New Roman"/>
          <w:sz w:val="28"/>
          <w:szCs w:val="28"/>
        </w:rPr>
        <w:t>звукоизвлечению</w:t>
      </w:r>
      <w:proofErr w:type="spellEnd"/>
      <w:r w:rsidRPr="00B45132">
        <w:rPr>
          <w:rFonts w:ascii="Times New Roman" w:hAnsi="Times New Roman" w:cs="Times New Roman"/>
          <w:sz w:val="28"/>
          <w:szCs w:val="28"/>
        </w:rPr>
        <w:t xml:space="preserve">: кончиками пальцев или основанием кисти по центру натянутой мембраны или по краям обруча. При игре на </w:t>
      </w:r>
      <w:proofErr w:type="spellStart"/>
      <w:r w:rsidRPr="00B45132">
        <w:rPr>
          <w:rFonts w:ascii="Times New Roman" w:hAnsi="Times New Roman" w:cs="Times New Roman"/>
          <w:sz w:val="28"/>
          <w:szCs w:val="28"/>
        </w:rPr>
        <w:t>триоле</w:t>
      </w:r>
      <w:proofErr w:type="spellEnd"/>
      <w:r w:rsidRPr="00B45132">
        <w:rPr>
          <w:rFonts w:ascii="Times New Roman" w:hAnsi="Times New Roman" w:cs="Times New Roman"/>
          <w:sz w:val="28"/>
          <w:szCs w:val="28"/>
        </w:rPr>
        <w:t xml:space="preserve">, детском саксофоне или кларнете, происходит обучение правильному расходованию дыхания, координируя взаимосвязь между силой звучания и интенсивностью выдоха. Кроме этого, синхронизируется умеренный, равномерный выдох с одновременным нажатием на нужную кнопку или клавишу. Перед игрой у каждого духового инструмента мундштук обязательно протирается влажной салфеткой. После успешного овладения правильными приемами </w:t>
      </w:r>
      <w:proofErr w:type="spellStart"/>
      <w:r w:rsidRPr="00B45132">
        <w:rPr>
          <w:rFonts w:ascii="Times New Roman" w:hAnsi="Times New Roman" w:cs="Times New Roman"/>
          <w:sz w:val="28"/>
          <w:szCs w:val="28"/>
        </w:rPr>
        <w:t>звукоизвлечения</w:t>
      </w:r>
      <w:proofErr w:type="spellEnd"/>
      <w:r w:rsidRPr="00B45132">
        <w:rPr>
          <w:rFonts w:ascii="Times New Roman" w:hAnsi="Times New Roman" w:cs="Times New Roman"/>
          <w:sz w:val="28"/>
          <w:szCs w:val="28"/>
        </w:rPr>
        <w:t xml:space="preserve">, осуществляется переход к разучиванию инструментальных партий в музыкальных произведениях для ансамбля или шумового оркестра. Как правило, это элементарное ритмическое сопровождение без изменения </w:t>
      </w:r>
      <w:proofErr w:type="spellStart"/>
      <w:r w:rsidRPr="00B45132">
        <w:rPr>
          <w:rFonts w:ascii="Times New Roman" w:hAnsi="Times New Roman" w:cs="Times New Roman"/>
          <w:sz w:val="28"/>
          <w:szCs w:val="28"/>
        </w:rPr>
        <w:t>звуковысотности</w:t>
      </w:r>
      <w:proofErr w:type="spellEnd"/>
      <w:r w:rsidRPr="00B45132">
        <w:rPr>
          <w:rFonts w:ascii="Times New Roman" w:hAnsi="Times New Roman" w:cs="Times New Roman"/>
          <w:sz w:val="28"/>
          <w:szCs w:val="28"/>
        </w:rPr>
        <w:t>. После отработки ритмической фигуры содержание партии обогащается несложным голосоведением. При обучении игру на музыкальных инструментах детского оркестра ребенок должен хорошо помнить мелодию, иметь музыкально-слуховые представления, уметь пропеть звуки мелодии голосом.</w:t>
      </w:r>
    </w:p>
    <w:p w:rsidR="00ED2BB7" w:rsidRPr="00B45132" w:rsidRDefault="00ED2BB7" w:rsidP="00B45132">
      <w:pPr>
        <w:spacing w:line="240" w:lineRule="auto"/>
        <w:jc w:val="center"/>
        <w:rPr>
          <w:rFonts w:ascii="Times New Roman" w:hAnsi="Times New Roman" w:cs="Times New Roman"/>
          <w:b/>
          <w:sz w:val="28"/>
          <w:szCs w:val="28"/>
        </w:rPr>
      </w:pPr>
    </w:p>
    <w:p w:rsidR="00C1659C" w:rsidRPr="00B45132" w:rsidRDefault="00ED2BB7" w:rsidP="00B45132">
      <w:pPr>
        <w:spacing w:line="240" w:lineRule="auto"/>
        <w:jc w:val="center"/>
        <w:rPr>
          <w:rFonts w:ascii="Times New Roman" w:hAnsi="Times New Roman" w:cs="Times New Roman"/>
          <w:b/>
          <w:sz w:val="28"/>
          <w:szCs w:val="28"/>
        </w:rPr>
      </w:pPr>
      <w:r w:rsidRPr="00B45132">
        <w:rPr>
          <w:rFonts w:ascii="Times New Roman" w:hAnsi="Times New Roman" w:cs="Times New Roman"/>
          <w:b/>
          <w:sz w:val="28"/>
          <w:szCs w:val="28"/>
        </w:rPr>
        <w:t>Планируемые результаты освоения учебного предмета</w:t>
      </w:r>
    </w:p>
    <w:p w:rsidR="00ED2BB7" w:rsidRPr="00B45132" w:rsidRDefault="00ED2BB7" w:rsidP="00B45132">
      <w:pPr>
        <w:autoSpaceDE w:val="0"/>
        <w:autoSpaceDN w:val="0"/>
        <w:adjustRightInd w:val="0"/>
        <w:spacing w:after="0" w:line="240" w:lineRule="auto"/>
        <w:ind w:firstLine="709"/>
        <w:jc w:val="both"/>
        <w:outlineLvl w:val="0"/>
        <w:rPr>
          <w:rFonts w:ascii="Times New Roman" w:eastAsia="Calibri" w:hAnsi="Times New Roman" w:cs="Times New Roman"/>
          <w:b/>
          <w:sz w:val="28"/>
          <w:szCs w:val="28"/>
        </w:rPr>
      </w:pPr>
      <w:r w:rsidRPr="00B45132">
        <w:rPr>
          <w:rFonts w:ascii="Times New Roman" w:eastAsia="Calibri" w:hAnsi="Times New Roman" w:cs="Times New Roman"/>
          <w:b/>
          <w:sz w:val="28"/>
          <w:szCs w:val="28"/>
        </w:rPr>
        <w:t xml:space="preserve">Личностные результаты обучения </w:t>
      </w:r>
    </w:p>
    <w:p w:rsidR="00ED2BB7" w:rsidRPr="00B45132" w:rsidRDefault="00ED2BB7" w:rsidP="00B45132">
      <w:pPr>
        <w:autoSpaceDE w:val="0"/>
        <w:autoSpaceDN w:val="0"/>
        <w:adjustRightInd w:val="0"/>
        <w:spacing w:after="0" w:line="240" w:lineRule="auto"/>
        <w:ind w:firstLine="709"/>
        <w:jc w:val="both"/>
        <w:rPr>
          <w:rFonts w:ascii="Times New Roman" w:eastAsia="Calibri" w:hAnsi="Times New Roman" w:cs="Times New Roman"/>
          <w:b/>
          <w:sz w:val="28"/>
          <w:szCs w:val="28"/>
        </w:rPr>
      </w:pPr>
      <w:r w:rsidRPr="00B45132">
        <w:rPr>
          <w:rFonts w:ascii="Times New Roman" w:eastAsia="Calibri" w:hAnsi="Times New Roman" w:cs="Times New Roman"/>
          <w:b/>
          <w:sz w:val="28"/>
          <w:szCs w:val="28"/>
        </w:rPr>
        <w:t>в связи с овладением содержанием учебной программы по музыке:</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положительная мотивация к занятиям различными видами музыкальной деятельности;</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готовность к творческому взаимодействию и коммуникации с взрослыми и другими обучающимися в различных видах музыкальной деятельности на основе сотрудничества, толерантности, взаимопонимания и принятыми нормами социального взаимодействия;</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 xml:space="preserve">готовность к практическому применению приобретенного музыкального опыта в урочной и внеурочной деятельности, в том числе, в </w:t>
      </w:r>
      <w:proofErr w:type="spellStart"/>
      <w:r w:rsidRPr="00B45132">
        <w:rPr>
          <w:rFonts w:ascii="Times New Roman" w:hAnsi="Times New Roman" w:cs="Times New Roman"/>
          <w:sz w:val="28"/>
          <w:szCs w:val="28"/>
        </w:rPr>
        <w:t>социокультурых</w:t>
      </w:r>
      <w:proofErr w:type="spellEnd"/>
      <w:r w:rsidRPr="00B45132">
        <w:rPr>
          <w:rFonts w:ascii="Times New Roman" w:hAnsi="Times New Roman" w:cs="Times New Roman"/>
          <w:sz w:val="28"/>
          <w:szCs w:val="28"/>
        </w:rPr>
        <w:t xml:space="preserve"> проектах с обучающимися с нормативным развитием и другими окружающими людьми;</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осознание себя гражданином России, гордящимся своей Родиной;</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адекватная самооценка собственных музыкальных способностей;</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начальные навыки реагирования на изменения социального мира;</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r>
      <w:proofErr w:type="spellStart"/>
      <w:r w:rsidRPr="00B45132">
        <w:rPr>
          <w:rFonts w:ascii="Times New Roman" w:hAnsi="Times New Roman" w:cs="Times New Roman"/>
          <w:sz w:val="28"/>
          <w:szCs w:val="28"/>
        </w:rPr>
        <w:t>сформированность</w:t>
      </w:r>
      <w:proofErr w:type="spellEnd"/>
      <w:r w:rsidRPr="00B45132">
        <w:rPr>
          <w:rFonts w:ascii="Times New Roman" w:hAnsi="Times New Roman" w:cs="Times New Roman"/>
          <w:sz w:val="28"/>
          <w:szCs w:val="28"/>
        </w:rPr>
        <w:t xml:space="preserve"> музыкально-эстетических предпочтений, потребностей, ценностей, чувств и оценочных суждений;</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наличие доброжелательности, отзывчивости, открытости, понимания и сопереживания чувствам других людей;</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r>
      <w:proofErr w:type="spellStart"/>
      <w:r w:rsidRPr="00B45132">
        <w:rPr>
          <w:rFonts w:ascii="Times New Roman" w:hAnsi="Times New Roman" w:cs="Times New Roman"/>
          <w:sz w:val="28"/>
          <w:szCs w:val="28"/>
        </w:rPr>
        <w:t>сформированность</w:t>
      </w:r>
      <w:proofErr w:type="spellEnd"/>
      <w:r w:rsidRPr="00B45132">
        <w:rPr>
          <w:rFonts w:ascii="Times New Roman" w:hAnsi="Times New Roman" w:cs="Times New Roman"/>
          <w:sz w:val="28"/>
          <w:szCs w:val="28"/>
        </w:rPr>
        <w:t xml:space="preserve"> установки на здоровый образ жизни, бережное отношение к собственному здоровью, к материальным и духовным ценностям;</w:t>
      </w:r>
    </w:p>
    <w:p w:rsidR="00ED2BB7" w:rsidRPr="00B45132" w:rsidRDefault="00ED2BB7" w:rsidP="00B45132">
      <w:pPr>
        <w:spacing w:after="0" w:line="240" w:lineRule="auto"/>
        <w:ind w:firstLine="709"/>
        <w:jc w:val="both"/>
        <w:outlineLvl w:val="0"/>
        <w:rPr>
          <w:rFonts w:ascii="Times New Roman" w:hAnsi="Times New Roman" w:cs="Times New Roman"/>
          <w:b/>
          <w:sz w:val="28"/>
          <w:szCs w:val="28"/>
        </w:rPr>
      </w:pPr>
      <w:r w:rsidRPr="00B45132">
        <w:rPr>
          <w:rFonts w:ascii="Times New Roman" w:hAnsi="Times New Roman" w:cs="Times New Roman"/>
          <w:b/>
          <w:sz w:val="28"/>
          <w:szCs w:val="28"/>
        </w:rPr>
        <w:t>Предметные результаты обучения</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eastAsia="Calibri" w:hAnsi="Times New Roman" w:cs="Times New Roman"/>
          <w:sz w:val="28"/>
          <w:szCs w:val="28"/>
        </w:rPr>
        <w:lastRenderedPageBreak/>
        <w:t>Занятия музыкой способствуют достижению обучающимися следующих результатов:</w:t>
      </w:r>
    </w:p>
    <w:p w:rsidR="00ED2BB7" w:rsidRPr="00B45132" w:rsidRDefault="00ED2BB7" w:rsidP="00B45132">
      <w:pPr>
        <w:spacing w:after="0" w:line="240" w:lineRule="auto"/>
        <w:ind w:firstLine="709"/>
        <w:jc w:val="both"/>
        <w:rPr>
          <w:rFonts w:ascii="Times New Roman" w:hAnsi="Times New Roman" w:cs="Times New Roman"/>
          <w:i/>
          <w:iCs/>
          <w:sz w:val="28"/>
          <w:szCs w:val="28"/>
        </w:rPr>
      </w:pPr>
      <w:r w:rsidRPr="00B45132">
        <w:rPr>
          <w:rFonts w:ascii="Times New Roman" w:hAnsi="Times New Roman" w:cs="Times New Roman"/>
          <w:i/>
          <w:iCs/>
          <w:sz w:val="28"/>
          <w:szCs w:val="28"/>
        </w:rPr>
        <w:t>Минимальный уровень:</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определение содержания знакомых музыкальных произведений;</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представления о некоторых музыкальных инструментах и их звучании;</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пение с инструментальным сопровождением и без него (с помощью педагога);</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выразительное совместное исполнение выученных песен с простейшими элементами динамических оттенков;</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правильное формирование при пении гласных звуков и отчетливое произнесение согласных звуков в конце и в середине слов;</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правильная передача мелодии в диапазоне ре</w:t>
      </w:r>
      <w:r w:rsidRPr="00B45132">
        <w:rPr>
          <w:rFonts w:ascii="Times New Roman" w:hAnsi="Times New Roman" w:cs="Times New Roman"/>
          <w:sz w:val="28"/>
          <w:szCs w:val="28"/>
          <w:vertAlign w:val="superscript"/>
        </w:rPr>
        <w:t>1</w:t>
      </w:r>
      <w:r w:rsidRPr="00B45132">
        <w:rPr>
          <w:rFonts w:ascii="Times New Roman" w:hAnsi="Times New Roman" w:cs="Times New Roman"/>
          <w:sz w:val="28"/>
          <w:szCs w:val="28"/>
        </w:rPr>
        <w:t>-си</w:t>
      </w:r>
      <w:r w:rsidRPr="00B45132">
        <w:rPr>
          <w:rFonts w:ascii="Times New Roman" w:hAnsi="Times New Roman" w:cs="Times New Roman"/>
          <w:sz w:val="28"/>
          <w:szCs w:val="28"/>
          <w:vertAlign w:val="superscript"/>
        </w:rPr>
        <w:t>1</w:t>
      </w:r>
      <w:r w:rsidRPr="00B45132">
        <w:rPr>
          <w:rFonts w:ascii="Times New Roman" w:hAnsi="Times New Roman" w:cs="Times New Roman"/>
          <w:sz w:val="28"/>
          <w:szCs w:val="28"/>
        </w:rPr>
        <w:t>;</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различение вступления, запева, припева, проигрыша, окончания песни;</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различение песни, танца, марша;</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передача ритмического рисунка мелодии (хлопками, на металлофоне, голосом);</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определение разнообразных по содержанию и характеру музыкальных произведений (веселые, грустные и спокойные);</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владение элементарными представлениями о нотной грамоте;</w:t>
      </w:r>
    </w:p>
    <w:p w:rsidR="00ED2BB7" w:rsidRPr="00B45132" w:rsidRDefault="00ED2BB7" w:rsidP="00B45132">
      <w:pPr>
        <w:tabs>
          <w:tab w:val="left" w:pos="993"/>
        </w:tabs>
        <w:spacing w:after="0" w:line="240" w:lineRule="auto"/>
        <w:ind w:firstLine="709"/>
        <w:jc w:val="both"/>
        <w:rPr>
          <w:rFonts w:ascii="Times New Roman" w:hAnsi="Times New Roman" w:cs="Times New Roman"/>
          <w:i/>
          <w:iCs/>
          <w:sz w:val="28"/>
          <w:szCs w:val="28"/>
        </w:rPr>
      </w:pPr>
      <w:r w:rsidRPr="00B45132">
        <w:rPr>
          <w:rFonts w:ascii="Times New Roman" w:hAnsi="Times New Roman" w:cs="Times New Roman"/>
          <w:i/>
          <w:iCs/>
          <w:sz w:val="28"/>
          <w:szCs w:val="28"/>
        </w:rPr>
        <w:t>Достаточный уровень:</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самостоятельное исполнение разученных песен, как с инструментальным сопровождением, так и без него;</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представления обо всех включенных в Программу музыкальных инструментах и их звучании;</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сольное пение и пение хором с выполнением требований художественного исполнения, с учетом средств музыкальной выразительности;</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ясное и четкое произнесение слов в песнях подвижного характера;</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различение разнообразных по характеру и звучанию песен, маршей, танцев;</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знание основных средств музыкальной выразительности: динамические оттенки (форте-громко, пиано-тихо); особенности темпа (быстро, умеренно, медленно); особенности регистра (низкий, средний, высокий) и др.</w:t>
      </w:r>
    </w:p>
    <w:p w:rsidR="00ED2BB7" w:rsidRPr="00B45132" w:rsidRDefault="00ED2BB7" w:rsidP="00B45132">
      <w:pPr>
        <w:tabs>
          <w:tab w:val="left" w:pos="993"/>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w:t>
      </w:r>
      <w:r w:rsidRPr="00B45132">
        <w:rPr>
          <w:rFonts w:ascii="Times New Roman" w:hAnsi="Times New Roman" w:cs="Times New Roman"/>
          <w:sz w:val="28"/>
          <w:szCs w:val="28"/>
        </w:rPr>
        <w:tab/>
        <w:t>владение элементами музыкальной грамоты, как средства графического изображения музыки;</w:t>
      </w:r>
    </w:p>
    <w:p w:rsidR="00ED2BB7" w:rsidRPr="00B45132" w:rsidRDefault="00ED2BB7" w:rsidP="00B45132">
      <w:pPr>
        <w:spacing w:after="0" w:line="240" w:lineRule="auto"/>
        <w:ind w:firstLine="709"/>
        <w:jc w:val="both"/>
        <w:outlineLvl w:val="0"/>
        <w:rPr>
          <w:rFonts w:ascii="Times New Roman" w:eastAsia="Calibri" w:hAnsi="Times New Roman" w:cs="Times New Roman"/>
          <w:b/>
          <w:iCs/>
          <w:sz w:val="28"/>
          <w:szCs w:val="28"/>
        </w:rPr>
      </w:pPr>
      <w:r w:rsidRPr="00B45132">
        <w:rPr>
          <w:rFonts w:ascii="Times New Roman" w:eastAsia="Calibri" w:hAnsi="Times New Roman" w:cs="Times New Roman"/>
          <w:b/>
          <w:iCs/>
          <w:sz w:val="28"/>
          <w:szCs w:val="28"/>
        </w:rPr>
        <w:t>Требования к умениям и навыкам к концу обучения в 4 классе</w:t>
      </w:r>
    </w:p>
    <w:p w:rsidR="00ED2BB7" w:rsidRPr="00B45132" w:rsidRDefault="00ED2BB7" w:rsidP="00B45132">
      <w:pPr>
        <w:tabs>
          <w:tab w:val="left" w:pos="993"/>
        </w:tabs>
        <w:spacing w:after="0" w:line="240" w:lineRule="auto"/>
        <w:ind w:firstLine="709"/>
        <w:jc w:val="both"/>
        <w:outlineLvl w:val="0"/>
        <w:rPr>
          <w:rFonts w:ascii="Times New Roman" w:eastAsia="Calibri" w:hAnsi="Times New Roman" w:cs="Times New Roman"/>
          <w:b/>
          <w:iCs/>
          <w:sz w:val="28"/>
          <w:szCs w:val="28"/>
        </w:rPr>
      </w:pPr>
      <w:r w:rsidRPr="00B45132">
        <w:rPr>
          <w:rFonts w:ascii="Times New Roman" w:eastAsia="Calibri" w:hAnsi="Times New Roman" w:cs="Times New Roman"/>
          <w:b/>
          <w:iCs/>
          <w:sz w:val="28"/>
          <w:szCs w:val="28"/>
        </w:rPr>
        <w:t>Обучающиеся должны знать:</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современные детские песни для самостоятельного исполнения;</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значение динамических оттенков (форте – громко, пиано – тихо);</w:t>
      </w:r>
    </w:p>
    <w:p w:rsidR="00ED2BB7" w:rsidRPr="00B45132" w:rsidRDefault="00ED2BB7" w:rsidP="00B45132">
      <w:pPr>
        <w:tabs>
          <w:tab w:val="left" w:pos="851"/>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музыкальные инструменты и их звучание (аккордеон, валторна, литавры);</w:t>
      </w:r>
    </w:p>
    <w:p w:rsidR="00ED2BB7" w:rsidRPr="00B45132" w:rsidRDefault="00ED2BB7" w:rsidP="00B45132">
      <w:pPr>
        <w:tabs>
          <w:tab w:val="left" w:pos="851"/>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lastRenderedPageBreak/>
        <w:t>- особенности мелодического голосоведения (плавно, отрывисто, скачкообразно);</w:t>
      </w:r>
    </w:p>
    <w:p w:rsidR="00ED2BB7" w:rsidRPr="00B45132" w:rsidRDefault="00ED2BB7" w:rsidP="00B45132">
      <w:pPr>
        <w:tabs>
          <w:tab w:val="left" w:pos="851"/>
        </w:tabs>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особенности музыкального языка современной детской песни, произведений со сказочными сюжетами, их идейное и художественное содержание.</w:t>
      </w:r>
    </w:p>
    <w:p w:rsidR="00ED2BB7" w:rsidRPr="00B45132" w:rsidRDefault="00ED2BB7" w:rsidP="00B45132">
      <w:pPr>
        <w:tabs>
          <w:tab w:val="left" w:pos="993"/>
        </w:tabs>
        <w:spacing w:after="0" w:line="240" w:lineRule="auto"/>
        <w:ind w:firstLine="709"/>
        <w:jc w:val="both"/>
        <w:outlineLvl w:val="0"/>
        <w:rPr>
          <w:rFonts w:ascii="Times New Roman" w:eastAsia="Calibri" w:hAnsi="Times New Roman" w:cs="Times New Roman"/>
          <w:b/>
          <w:iCs/>
          <w:sz w:val="28"/>
          <w:szCs w:val="28"/>
        </w:rPr>
      </w:pPr>
      <w:r w:rsidRPr="00B45132">
        <w:rPr>
          <w:rFonts w:ascii="Times New Roman" w:eastAsia="Calibri" w:hAnsi="Times New Roman" w:cs="Times New Roman"/>
          <w:b/>
          <w:iCs/>
          <w:sz w:val="28"/>
          <w:szCs w:val="28"/>
        </w:rPr>
        <w:t>Обучающиеся должны уметь:</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петь хором, выполняя требования художественного исполнения;</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ясно и четко произносить слова в песнях подвижного характера;</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исполнять хорошо выученные песни без сопровождения, самостоятельно;</w:t>
      </w:r>
    </w:p>
    <w:p w:rsidR="00ED2BB7" w:rsidRPr="00C73666" w:rsidRDefault="00ED2BB7" w:rsidP="00C73666">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различать разнообразные по характеру и звучанию марши, танцы.</w:t>
      </w:r>
    </w:p>
    <w:p w:rsidR="00ED2BB7" w:rsidRPr="00B45132" w:rsidRDefault="00ED2BB7" w:rsidP="00B45132">
      <w:pPr>
        <w:spacing w:line="240" w:lineRule="auto"/>
        <w:jc w:val="center"/>
        <w:rPr>
          <w:rFonts w:ascii="Times New Roman" w:hAnsi="Times New Roman" w:cs="Times New Roman"/>
          <w:b/>
          <w:sz w:val="28"/>
          <w:szCs w:val="28"/>
        </w:rPr>
      </w:pPr>
      <w:r w:rsidRPr="00B45132">
        <w:rPr>
          <w:rFonts w:ascii="Times New Roman" w:hAnsi="Times New Roman" w:cs="Times New Roman"/>
          <w:b/>
          <w:sz w:val="28"/>
          <w:szCs w:val="28"/>
        </w:rPr>
        <w:t>Основные виды учебной деятельности</w:t>
      </w:r>
    </w:p>
    <w:p w:rsidR="00ED2BB7" w:rsidRPr="00B45132" w:rsidRDefault="00ED2BB7" w:rsidP="00B45132">
      <w:pPr>
        <w:spacing w:after="0" w:line="240" w:lineRule="auto"/>
        <w:ind w:firstLine="709"/>
        <w:jc w:val="both"/>
        <w:outlineLvl w:val="0"/>
        <w:rPr>
          <w:rFonts w:ascii="Times New Roman" w:hAnsi="Times New Roman" w:cs="Times New Roman"/>
          <w:sz w:val="28"/>
          <w:szCs w:val="28"/>
        </w:rPr>
      </w:pPr>
      <w:r w:rsidRPr="00B45132">
        <w:rPr>
          <w:rFonts w:ascii="Times New Roman" w:hAnsi="Times New Roman" w:cs="Times New Roman"/>
          <w:b/>
          <w:sz w:val="28"/>
          <w:szCs w:val="28"/>
        </w:rPr>
        <w:t>Пение</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Закрепление певческих навыков и умений на материале, пройденном в предыдущих классах, а также на новом материале.</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Развитие умения петь без сопровождения инструмента несложные, хорошо знакомые песни.</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Работа над кантиленой.</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Дифференцирование звуков по высоте и направлению движения мелодии: звуки высокие, низкие, средние: восходящее, нисходящее движение мелодии и на одной высоте.</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Развитие умения показа рукой направления мелодии (сверху вниз или снизу вверх).</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Развитие умения определять сильную долю на слух.</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Развитие умения отчетливого произнесения текста в быстром темпе исполняемого произведения.</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Формирование элементарных представлений о выразительном значении динамических оттенков (форте – громко, пиано – тихо).</w:t>
      </w:r>
    </w:p>
    <w:p w:rsidR="00ED2BB7" w:rsidRPr="00B45132" w:rsidRDefault="00ED2BB7" w:rsidP="00B45132">
      <w:pPr>
        <w:spacing w:after="0" w:line="240" w:lineRule="auto"/>
        <w:ind w:firstLine="709"/>
        <w:jc w:val="both"/>
        <w:outlineLvl w:val="0"/>
        <w:rPr>
          <w:rFonts w:ascii="Times New Roman" w:hAnsi="Times New Roman" w:cs="Times New Roman"/>
          <w:b/>
          <w:sz w:val="28"/>
          <w:szCs w:val="28"/>
        </w:rPr>
      </w:pPr>
      <w:r w:rsidRPr="00B45132">
        <w:rPr>
          <w:rFonts w:ascii="Times New Roman" w:hAnsi="Times New Roman" w:cs="Times New Roman"/>
          <w:b/>
          <w:sz w:val="28"/>
          <w:szCs w:val="28"/>
        </w:rPr>
        <w:t>Слушание музыки</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Сказочные сюжеты в музыке. Характерные особенности. Идейное и художественное содержание. Музыкальные средства, с помощью которых создаются образы.</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Развитие умения различать марши (военный, спортивный, праздничный, шуточный, сказочный), танцы (вальс, полька, полонез, танго, хоровод).</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Формирование элементарных представлений о многофункциональности музыки (развлекательная, спортивная, музыка для отдыха, релаксации).</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Знакомство с музыкальными инструментами и их звучанием: аккордеон, валторна, литавры.</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Игра на музыкальных инструментах.</w:t>
      </w:r>
    </w:p>
    <w:p w:rsidR="00ED2BB7" w:rsidRPr="00B45132" w:rsidRDefault="00ED2BB7"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Закрепление навыков игры на знакомых музыкальных инструментах.</w:t>
      </w:r>
    </w:p>
    <w:p w:rsidR="00C80B9E" w:rsidRPr="00C73666" w:rsidRDefault="00ED2BB7" w:rsidP="00C73666">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Обучение детей игре на фортепиано.</w:t>
      </w:r>
    </w:p>
    <w:p w:rsidR="00C80B9E" w:rsidRPr="00B45132" w:rsidRDefault="00C80B9E" w:rsidP="00B45132">
      <w:pPr>
        <w:spacing w:after="0" w:line="240" w:lineRule="auto"/>
        <w:ind w:firstLine="709"/>
        <w:jc w:val="center"/>
        <w:rPr>
          <w:rFonts w:ascii="Times New Roman" w:hAnsi="Times New Roman" w:cs="Times New Roman"/>
          <w:b/>
          <w:sz w:val="28"/>
          <w:szCs w:val="28"/>
        </w:rPr>
      </w:pPr>
    </w:p>
    <w:p w:rsidR="00ED2BB7" w:rsidRPr="00B45132" w:rsidRDefault="00ED2BB7" w:rsidP="00B45132">
      <w:pPr>
        <w:spacing w:after="0" w:line="240" w:lineRule="auto"/>
        <w:ind w:firstLine="709"/>
        <w:jc w:val="center"/>
        <w:rPr>
          <w:rFonts w:ascii="Times New Roman" w:hAnsi="Times New Roman" w:cs="Times New Roman"/>
          <w:b/>
          <w:sz w:val="28"/>
          <w:szCs w:val="28"/>
        </w:rPr>
      </w:pPr>
      <w:r w:rsidRPr="00B45132">
        <w:rPr>
          <w:rFonts w:ascii="Times New Roman" w:hAnsi="Times New Roman" w:cs="Times New Roman"/>
          <w:b/>
          <w:sz w:val="28"/>
          <w:szCs w:val="28"/>
        </w:rPr>
        <w:lastRenderedPageBreak/>
        <w:t>Тематическое планирование</w:t>
      </w:r>
    </w:p>
    <w:tbl>
      <w:tblPr>
        <w:tblStyle w:val="a4"/>
        <w:tblW w:w="0" w:type="auto"/>
        <w:tblLook w:val="04A0" w:firstRow="1" w:lastRow="0" w:firstColumn="1" w:lastColumn="0" w:noHBand="0" w:noVBand="1"/>
      </w:tblPr>
      <w:tblGrid>
        <w:gridCol w:w="5665"/>
        <w:gridCol w:w="3680"/>
      </w:tblGrid>
      <w:tr w:rsidR="00ED2BB7" w:rsidRPr="00B45132" w:rsidTr="007F78DD">
        <w:tc>
          <w:tcPr>
            <w:tcW w:w="5665" w:type="dxa"/>
          </w:tcPr>
          <w:p w:rsidR="00ED2BB7" w:rsidRPr="00B45132" w:rsidRDefault="007F78DD" w:rsidP="00B45132">
            <w:pPr>
              <w:jc w:val="center"/>
              <w:rPr>
                <w:rFonts w:ascii="Times New Roman" w:hAnsi="Times New Roman" w:cs="Times New Roman"/>
                <w:b/>
                <w:sz w:val="28"/>
                <w:szCs w:val="28"/>
              </w:rPr>
            </w:pPr>
            <w:r w:rsidRPr="00B45132">
              <w:rPr>
                <w:rFonts w:ascii="Times New Roman" w:hAnsi="Times New Roman" w:cs="Times New Roman"/>
                <w:b/>
                <w:sz w:val="28"/>
                <w:szCs w:val="28"/>
              </w:rPr>
              <w:t>Название темы</w:t>
            </w:r>
          </w:p>
        </w:tc>
        <w:tc>
          <w:tcPr>
            <w:tcW w:w="3680" w:type="dxa"/>
          </w:tcPr>
          <w:p w:rsidR="00ED2BB7" w:rsidRPr="00B45132" w:rsidRDefault="007F78DD" w:rsidP="00B45132">
            <w:pPr>
              <w:jc w:val="center"/>
              <w:rPr>
                <w:rFonts w:ascii="Times New Roman" w:hAnsi="Times New Roman" w:cs="Times New Roman"/>
                <w:b/>
                <w:sz w:val="28"/>
                <w:szCs w:val="28"/>
              </w:rPr>
            </w:pPr>
            <w:r w:rsidRPr="00B45132">
              <w:rPr>
                <w:rFonts w:ascii="Times New Roman" w:hAnsi="Times New Roman" w:cs="Times New Roman"/>
                <w:b/>
                <w:sz w:val="28"/>
                <w:szCs w:val="28"/>
              </w:rPr>
              <w:t>Количество часов, отводимых на освоение темы</w:t>
            </w:r>
          </w:p>
        </w:tc>
      </w:tr>
      <w:tr w:rsidR="00ED2BB7" w:rsidRPr="00B45132" w:rsidTr="007F78DD">
        <w:tc>
          <w:tcPr>
            <w:tcW w:w="5665" w:type="dxa"/>
          </w:tcPr>
          <w:p w:rsidR="00ED2BB7"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bCs/>
                <w:sz w:val="28"/>
                <w:szCs w:val="28"/>
              </w:rPr>
              <w:t>Вводный урок</w:t>
            </w:r>
          </w:p>
        </w:tc>
        <w:tc>
          <w:tcPr>
            <w:tcW w:w="3680" w:type="dxa"/>
          </w:tcPr>
          <w:p w:rsidR="00ED2BB7"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sz w:val="28"/>
                <w:szCs w:val="28"/>
              </w:rPr>
              <w:t>1 ч.</w:t>
            </w:r>
          </w:p>
        </w:tc>
      </w:tr>
      <w:tr w:rsidR="00ED2BB7" w:rsidRPr="00B45132" w:rsidTr="007F78DD">
        <w:tc>
          <w:tcPr>
            <w:tcW w:w="5665" w:type="dxa"/>
          </w:tcPr>
          <w:p w:rsidR="00ED2BB7"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sz w:val="28"/>
                <w:szCs w:val="28"/>
              </w:rPr>
              <w:t>Без труда не проживешь</w:t>
            </w:r>
          </w:p>
        </w:tc>
        <w:tc>
          <w:tcPr>
            <w:tcW w:w="3680" w:type="dxa"/>
          </w:tcPr>
          <w:p w:rsidR="00ED2BB7"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sz w:val="28"/>
                <w:szCs w:val="28"/>
              </w:rPr>
              <w:t>6 ч.</w:t>
            </w:r>
          </w:p>
        </w:tc>
      </w:tr>
      <w:tr w:rsidR="00ED2BB7" w:rsidRPr="00B45132" w:rsidTr="007F78DD">
        <w:tc>
          <w:tcPr>
            <w:tcW w:w="5665" w:type="dxa"/>
          </w:tcPr>
          <w:p w:rsidR="00ED2BB7"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bCs/>
                <w:sz w:val="28"/>
                <w:szCs w:val="28"/>
              </w:rPr>
              <w:t>Обобщение по теме «Без труда не проживешь»</w:t>
            </w:r>
          </w:p>
        </w:tc>
        <w:tc>
          <w:tcPr>
            <w:tcW w:w="3680" w:type="dxa"/>
          </w:tcPr>
          <w:p w:rsidR="00ED2BB7"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sz w:val="28"/>
                <w:szCs w:val="28"/>
              </w:rPr>
              <w:t>1 ч.</w:t>
            </w:r>
          </w:p>
        </w:tc>
      </w:tr>
      <w:tr w:rsidR="00ED2BB7" w:rsidRPr="00B45132" w:rsidTr="007F78DD">
        <w:tc>
          <w:tcPr>
            <w:tcW w:w="5665" w:type="dxa"/>
          </w:tcPr>
          <w:p w:rsidR="00ED2BB7"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sz w:val="28"/>
                <w:szCs w:val="28"/>
              </w:rPr>
              <w:t>Будьте добры</w:t>
            </w:r>
          </w:p>
        </w:tc>
        <w:tc>
          <w:tcPr>
            <w:tcW w:w="3680" w:type="dxa"/>
          </w:tcPr>
          <w:p w:rsidR="00ED2BB7" w:rsidRPr="00B45132" w:rsidRDefault="003241BE" w:rsidP="00B45132">
            <w:pPr>
              <w:jc w:val="both"/>
              <w:rPr>
                <w:rFonts w:ascii="Times New Roman" w:hAnsi="Times New Roman" w:cs="Times New Roman"/>
                <w:sz w:val="28"/>
                <w:szCs w:val="28"/>
              </w:rPr>
            </w:pPr>
            <w:r w:rsidRPr="00B45132">
              <w:rPr>
                <w:rFonts w:ascii="Times New Roman" w:hAnsi="Times New Roman" w:cs="Times New Roman"/>
                <w:sz w:val="28"/>
                <w:szCs w:val="28"/>
              </w:rPr>
              <w:t>2</w:t>
            </w:r>
            <w:r w:rsidR="007F78DD" w:rsidRPr="00B45132">
              <w:rPr>
                <w:rFonts w:ascii="Times New Roman" w:hAnsi="Times New Roman" w:cs="Times New Roman"/>
                <w:sz w:val="28"/>
                <w:szCs w:val="28"/>
              </w:rPr>
              <w:t>ч.</w:t>
            </w:r>
          </w:p>
        </w:tc>
      </w:tr>
      <w:tr w:rsidR="00ED2BB7" w:rsidRPr="00B45132" w:rsidTr="007F78DD">
        <w:tc>
          <w:tcPr>
            <w:tcW w:w="5665" w:type="dxa"/>
          </w:tcPr>
          <w:p w:rsidR="00ED2BB7"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bCs/>
                <w:sz w:val="28"/>
                <w:szCs w:val="28"/>
              </w:rPr>
              <w:t>Обобщение по теме «Будьте добры»</w:t>
            </w:r>
          </w:p>
        </w:tc>
        <w:tc>
          <w:tcPr>
            <w:tcW w:w="3680" w:type="dxa"/>
          </w:tcPr>
          <w:p w:rsidR="00ED2BB7"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sz w:val="28"/>
                <w:szCs w:val="28"/>
              </w:rPr>
              <w:t>1 ч.</w:t>
            </w:r>
          </w:p>
        </w:tc>
      </w:tr>
      <w:tr w:rsidR="00ED2BB7" w:rsidRPr="00B45132" w:rsidTr="007F78DD">
        <w:tc>
          <w:tcPr>
            <w:tcW w:w="5665" w:type="dxa"/>
          </w:tcPr>
          <w:p w:rsidR="00ED2BB7"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bCs/>
                <w:sz w:val="28"/>
                <w:szCs w:val="28"/>
              </w:rPr>
              <w:t>Контрольно-обобщающий урок</w:t>
            </w:r>
          </w:p>
        </w:tc>
        <w:tc>
          <w:tcPr>
            <w:tcW w:w="3680" w:type="dxa"/>
          </w:tcPr>
          <w:p w:rsidR="00ED2BB7"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sz w:val="28"/>
                <w:szCs w:val="28"/>
              </w:rPr>
              <w:t>1 ч</w:t>
            </w:r>
          </w:p>
        </w:tc>
      </w:tr>
      <w:tr w:rsidR="00ED2BB7" w:rsidRPr="00B45132" w:rsidTr="007F78DD">
        <w:tc>
          <w:tcPr>
            <w:tcW w:w="5665" w:type="dxa"/>
          </w:tcPr>
          <w:p w:rsidR="00ED2BB7"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bCs/>
                <w:sz w:val="28"/>
                <w:szCs w:val="28"/>
              </w:rPr>
              <w:t>Моя Россия</w:t>
            </w:r>
          </w:p>
        </w:tc>
        <w:tc>
          <w:tcPr>
            <w:tcW w:w="3680" w:type="dxa"/>
          </w:tcPr>
          <w:p w:rsidR="00ED2BB7"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sz w:val="28"/>
                <w:szCs w:val="28"/>
              </w:rPr>
              <w:t>9 ч.</w:t>
            </w:r>
          </w:p>
        </w:tc>
      </w:tr>
      <w:tr w:rsidR="007F78DD" w:rsidRPr="00B45132" w:rsidTr="007F78DD">
        <w:tc>
          <w:tcPr>
            <w:tcW w:w="5665" w:type="dxa"/>
          </w:tcPr>
          <w:p w:rsidR="007F78DD" w:rsidRPr="00B45132" w:rsidRDefault="007F78DD" w:rsidP="00B45132">
            <w:pPr>
              <w:jc w:val="both"/>
              <w:rPr>
                <w:rFonts w:ascii="Times New Roman" w:hAnsi="Times New Roman" w:cs="Times New Roman"/>
                <w:bCs/>
                <w:sz w:val="28"/>
                <w:szCs w:val="28"/>
              </w:rPr>
            </w:pPr>
            <w:r w:rsidRPr="00B45132">
              <w:rPr>
                <w:rFonts w:ascii="Times New Roman" w:hAnsi="Times New Roman" w:cs="Times New Roman"/>
                <w:bCs/>
                <w:sz w:val="28"/>
                <w:szCs w:val="28"/>
              </w:rPr>
              <w:t>Обобщение по теме «Моя Россия»</w:t>
            </w:r>
          </w:p>
        </w:tc>
        <w:tc>
          <w:tcPr>
            <w:tcW w:w="3680" w:type="dxa"/>
          </w:tcPr>
          <w:p w:rsidR="007F78DD"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sz w:val="28"/>
                <w:szCs w:val="28"/>
              </w:rPr>
              <w:t>1 ч.</w:t>
            </w:r>
          </w:p>
        </w:tc>
      </w:tr>
      <w:tr w:rsidR="007F78DD" w:rsidRPr="00B45132" w:rsidTr="007F78DD">
        <w:tc>
          <w:tcPr>
            <w:tcW w:w="5665" w:type="dxa"/>
          </w:tcPr>
          <w:p w:rsidR="007F78DD" w:rsidRPr="00B45132" w:rsidRDefault="007F78DD" w:rsidP="00B45132">
            <w:pPr>
              <w:jc w:val="both"/>
              <w:rPr>
                <w:rFonts w:ascii="Times New Roman" w:hAnsi="Times New Roman" w:cs="Times New Roman"/>
                <w:bCs/>
                <w:sz w:val="28"/>
                <w:szCs w:val="28"/>
              </w:rPr>
            </w:pPr>
            <w:r w:rsidRPr="00B45132">
              <w:rPr>
                <w:rFonts w:ascii="Times New Roman" w:hAnsi="Times New Roman" w:cs="Times New Roman"/>
                <w:bCs/>
                <w:sz w:val="28"/>
                <w:szCs w:val="28"/>
              </w:rPr>
              <w:t>Великая Победа</w:t>
            </w:r>
          </w:p>
        </w:tc>
        <w:tc>
          <w:tcPr>
            <w:tcW w:w="3680" w:type="dxa"/>
          </w:tcPr>
          <w:p w:rsidR="007F78DD" w:rsidRPr="00B45132" w:rsidRDefault="00F8488D" w:rsidP="00B45132">
            <w:pPr>
              <w:jc w:val="both"/>
              <w:rPr>
                <w:rFonts w:ascii="Times New Roman" w:hAnsi="Times New Roman" w:cs="Times New Roman"/>
                <w:sz w:val="28"/>
                <w:szCs w:val="28"/>
              </w:rPr>
            </w:pPr>
            <w:r w:rsidRPr="00B45132">
              <w:rPr>
                <w:rFonts w:ascii="Times New Roman" w:hAnsi="Times New Roman" w:cs="Times New Roman"/>
                <w:sz w:val="28"/>
                <w:szCs w:val="28"/>
              </w:rPr>
              <w:t>5</w:t>
            </w:r>
            <w:r w:rsidR="007F78DD" w:rsidRPr="00B45132">
              <w:rPr>
                <w:rFonts w:ascii="Times New Roman" w:hAnsi="Times New Roman" w:cs="Times New Roman"/>
                <w:sz w:val="28"/>
                <w:szCs w:val="28"/>
              </w:rPr>
              <w:t xml:space="preserve"> ч.</w:t>
            </w:r>
          </w:p>
        </w:tc>
      </w:tr>
      <w:tr w:rsidR="007F78DD" w:rsidRPr="00B45132" w:rsidTr="007F78DD">
        <w:tc>
          <w:tcPr>
            <w:tcW w:w="5665" w:type="dxa"/>
          </w:tcPr>
          <w:p w:rsidR="007F78DD" w:rsidRPr="00B45132" w:rsidRDefault="007F78DD" w:rsidP="00B45132">
            <w:pPr>
              <w:jc w:val="both"/>
              <w:rPr>
                <w:rFonts w:ascii="Times New Roman" w:hAnsi="Times New Roman" w:cs="Times New Roman"/>
                <w:bCs/>
                <w:sz w:val="28"/>
                <w:szCs w:val="28"/>
              </w:rPr>
            </w:pPr>
            <w:r w:rsidRPr="00B45132">
              <w:rPr>
                <w:rFonts w:ascii="Times New Roman" w:hAnsi="Times New Roman" w:cs="Times New Roman"/>
                <w:bCs/>
                <w:sz w:val="28"/>
                <w:szCs w:val="28"/>
              </w:rPr>
              <w:t>Мир похож на цветной луг</w:t>
            </w:r>
          </w:p>
        </w:tc>
        <w:tc>
          <w:tcPr>
            <w:tcW w:w="3680" w:type="dxa"/>
          </w:tcPr>
          <w:p w:rsidR="007F78DD" w:rsidRPr="00B45132" w:rsidRDefault="00F8488D" w:rsidP="00B45132">
            <w:pPr>
              <w:jc w:val="both"/>
              <w:rPr>
                <w:rFonts w:ascii="Times New Roman" w:hAnsi="Times New Roman" w:cs="Times New Roman"/>
                <w:sz w:val="28"/>
                <w:szCs w:val="28"/>
              </w:rPr>
            </w:pPr>
            <w:r w:rsidRPr="00B45132">
              <w:rPr>
                <w:rFonts w:ascii="Times New Roman" w:hAnsi="Times New Roman" w:cs="Times New Roman"/>
                <w:sz w:val="28"/>
                <w:szCs w:val="28"/>
              </w:rPr>
              <w:t>5</w:t>
            </w:r>
            <w:r w:rsidR="007F78DD" w:rsidRPr="00B45132">
              <w:rPr>
                <w:rFonts w:ascii="Times New Roman" w:hAnsi="Times New Roman" w:cs="Times New Roman"/>
                <w:sz w:val="28"/>
                <w:szCs w:val="28"/>
              </w:rPr>
              <w:t>ч.</w:t>
            </w:r>
          </w:p>
        </w:tc>
      </w:tr>
      <w:tr w:rsidR="007F78DD" w:rsidRPr="00B45132" w:rsidTr="007F78DD">
        <w:tc>
          <w:tcPr>
            <w:tcW w:w="5665" w:type="dxa"/>
          </w:tcPr>
          <w:p w:rsidR="007F78DD" w:rsidRPr="00B45132" w:rsidRDefault="007F78DD" w:rsidP="00B45132">
            <w:pPr>
              <w:jc w:val="both"/>
              <w:rPr>
                <w:rFonts w:ascii="Times New Roman" w:hAnsi="Times New Roman" w:cs="Times New Roman"/>
                <w:bCs/>
                <w:sz w:val="28"/>
                <w:szCs w:val="28"/>
              </w:rPr>
            </w:pPr>
            <w:r w:rsidRPr="00B45132">
              <w:rPr>
                <w:rFonts w:ascii="Times New Roman" w:hAnsi="Times New Roman" w:cs="Times New Roman"/>
                <w:sz w:val="28"/>
                <w:szCs w:val="28"/>
              </w:rPr>
              <w:t>Обобщение по темам: «Великая Победа», «Мир похож на цветной луг»</w:t>
            </w:r>
          </w:p>
        </w:tc>
        <w:tc>
          <w:tcPr>
            <w:tcW w:w="3680" w:type="dxa"/>
          </w:tcPr>
          <w:p w:rsidR="007F78DD"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sz w:val="28"/>
                <w:szCs w:val="28"/>
              </w:rPr>
              <w:t>1 ч.</w:t>
            </w:r>
          </w:p>
        </w:tc>
      </w:tr>
      <w:tr w:rsidR="007F78DD" w:rsidRPr="00B45132" w:rsidTr="007F78DD">
        <w:tc>
          <w:tcPr>
            <w:tcW w:w="5665" w:type="dxa"/>
          </w:tcPr>
          <w:p w:rsidR="007F78DD" w:rsidRPr="00B45132" w:rsidRDefault="007F78DD" w:rsidP="00B45132">
            <w:pPr>
              <w:jc w:val="both"/>
              <w:rPr>
                <w:rFonts w:ascii="Times New Roman" w:hAnsi="Times New Roman" w:cs="Times New Roman"/>
                <w:bCs/>
                <w:sz w:val="28"/>
                <w:szCs w:val="28"/>
              </w:rPr>
            </w:pPr>
            <w:r w:rsidRPr="00B45132">
              <w:rPr>
                <w:rFonts w:ascii="Times New Roman" w:hAnsi="Times New Roman" w:cs="Times New Roman"/>
                <w:sz w:val="28"/>
                <w:szCs w:val="28"/>
              </w:rPr>
              <w:t>Контрольно-обобщающий урок</w:t>
            </w:r>
          </w:p>
        </w:tc>
        <w:tc>
          <w:tcPr>
            <w:tcW w:w="3680" w:type="dxa"/>
          </w:tcPr>
          <w:p w:rsidR="007F78DD"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sz w:val="28"/>
                <w:szCs w:val="28"/>
              </w:rPr>
              <w:t>1 ч</w:t>
            </w:r>
          </w:p>
        </w:tc>
      </w:tr>
      <w:tr w:rsidR="007F78DD" w:rsidRPr="00B45132" w:rsidTr="007F78DD">
        <w:tc>
          <w:tcPr>
            <w:tcW w:w="5665" w:type="dxa"/>
          </w:tcPr>
          <w:p w:rsidR="007F78DD"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sz w:val="28"/>
                <w:szCs w:val="28"/>
              </w:rPr>
              <w:t xml:space="preserve">Итого </w:t>
            </w:r>
          </w:p>
        </w:tc>
        <w:tc>
          <w:tcPr>
            <w:tcW w:w="3680" w:type="dxa"/>
          </w:tcPr>
          <w:p w:rsidR="007F78DD" w:rsidRPr="00B45132" w:rsidRDefault="007F78DD" w:rsidP="00B45132">
            <w:pPr>
              <w:jc w:val="both"/>
              <w:rPr>
                <w:rFonts w:ascii="Times New Roman" w:hAnsi="Times New Roman" w:cs="Times New Roman"/>
                <w:sz w:val="28"/>
                <w:szCs w:val="28"/>
              </w:rPr>
            </w:pPr>
            <w:r w:rsidRPr="00B45132">
              <w:rPr>
                <w:rFonts w:ascii="Times New Roman" w:hAnsi="Times New Roman" w:cs="Times New Roman"/>
                <w:sz w:val="28"/>
                <w:szCs w:val="28"/>
              </w:rPr>
              <w:t>34 часа</w:t>
            </w:r>
          </w:p>
        </w:tc>
      </w:tr>
    </w:tbl>
    <w:p w:rsidR="007F78DD" w:rsidRPr="00B45132" w:rsidRDefault="007F78DD" w:rsidP="00B45132">
      <w:pPr>
        <w:spacing w:after="0" w:line="240" w:lineRule="auto"/>
        <w:ind w:firstLine="709"/>
        <w:jc w:val="both"/>
        <w:rPr>
          <w:rFonts w:ascii="Times New Roman" w:hAnsi="Times New Roman" w:cs="Times New Roman"/>
          <w:b/>
          <w:bCs/>
          <w:i/>
          <w:iCs/>
          <w:sz w:val="28"/>
          <w:szCs w:val="28"/>
        </w:rPr>
      </w:pPr>
    </w:p>
    <w:p w:rsidR="007F78DD" w:rsidRPr="00B45132" w:rsidRDefault="007F78DD" w:rsidP="00B45132">
      <w:pPr>
        <w:spacing w:after="0" w:line="240" w:lineRule="auto"/>
        <w:ind w:firstLine="709"/>
        <w:jc w:val="center"/>
        <w:rPr>
          <w:rFonts w:ascii="Times New Roman" w:hAnsi="Times New Roman" w:cs="Times New Roman"/>
          <w:b/>
          <w:sz w:val="28"/>
          <w:szCs w:val="28"/>
        </w:rPr>
      </w:pPr>
      <w:r w:rsidRPr="00B45132">
        <w:rPr>
          <w:rFonts w:ascii="Times New Roman" w:hAnsi="Times New Roman" w:cs="Times New Roman"/>
          <w:b/>
          <w:bCs/>
          <w:iCs/>
          <w:sz w:val="28"/>
          <w:szCs w:val="28"/>
        </w:rPr>
        <w:t>Материально-техническое обеспечение:</w:t>
      </w:r>
    </w:p>
    <w:p w:rsidR="007F78DD" w:rsidRPr="00B45132" w:rsidRDefault="007F78DD"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АРМ учителя: ноутбук, телевизор, колонки, документ-камера;</w:t>
      </w:r>
    </w:p>
    <w:p w:rsidR="007F78DD" w:rsidRPr="00B45132" w:rsidRDefault="007F78DD"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xml:space="preserve">- компьютерные презентации </w:t>
      </w:r>
      <w:r w:rsidRPr="00B45132">
        <w:rPr>
          <w:rFonts w:ascii="Times New Roman" w:hAnsi="Times New Roman" w:cs="Times New Roman"/>
          <w:sz w:val="28"/>
          <w:szCs w:val="28"/>
          <w:lang w:val="en-US"/>
        </w:rPr>
        <w:t>PowerPoint</w:t>
      </w:r>
      <w:r w:rsidRPr="00B45132">
        <w:rPr>
          <w:rFonts w:ascii="Times New Roman" w:hAnsi="Times New Roman" w:cs="Times New Roman"/>
          <w:sz w:val="28"/>
          <w:szCs w:val="28"/>
        </w:rPr>
        <w:t xml:space="preserve"> по темам программы;</w:t>
      </w:r>
    </w:p>
    <w:p w:rsidR="007F78DD" w:rsidRPr="00B45132" w:rsidRDefault="007F78DD"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дидактический материал и демонстрационные таблицы;</w:t>
      </w:r>
    </w:p>
    <w:p w:rsidR="00ED2BB7" w:rsidRPr="00B45132" w:rsidRDefault="007F78DD" w:rsidP="00B45132">
      <w:pPr>
        <w:spacing w:after="0" w:line="240" w:lineRule="auto"/>
        <w:ind w:firstLine="709"/>
        <w:jc w:val="both"/>
        <w:rPr>
          <w:rFonts w:ascii="Times New Roman" w:hAnsi="Times New Roman" w:cs="Times New Roman"/>
          <w:sz w:val="28"/>
          <w:szCs w:val="28"/>
        </w:rPr>
      </w:pPr>
      <w:r w:rsidRPr="00B45132">
        <w:rPr>
          <w:rFonts w:ascii="Times New Roman" w:hAnsi="Times New Roman" w:cs="Times New Roman"/>
          <w:sz w:val="28"/>
          <w:szCs w:val="28"/>
        </w:rPr>
        <w:t>- музыкальные инструменты, музыкальный материал.</w:t>
      </w:r>
    </w:p>
    <w:p w:rsidR="007F78DD" w:rsidRPr="00B45132" w:rsidRDefault="007F78DD" w:rsidP="00B45132">
      <w:pPr>
        <w:spacing w:after="0" w:line="240" w:lineRule="auto"/>
        <w:ind w:firstLine="709"/>
        <w:jc w:val="both"/>
        <w:rPr>
          <w:rFonts w:ascii="Times New Roman" w:hAnsi="Times New Roman" w:cs="Times New Roman"/>
          <w:b/>
          <w:bCs/>
          <w:sz w:val="28"/>
          <w:szCs w:val="28"/>
        </w:rPr>
      </w:pPr>
      <w:r w:rsidRPr="00B45132">
        <w:rPr>
          <w:rFonts w:ascii="Times New Roman" w:hAnsi="Times New Roman" w:cs="Times New Roman"/>
          <w:b/>
          <w:bCs/>
          <w:sz w:val="28"/>
          <w:szCs w:val="28"/>
        </w:rPr>
        <w:t>Учебно-методический материал.</w:t>
      </w:r>
    </w:p>
    <w:p w:rsidR="007F78DD" w:rsidRPr="00B45132" w:rsidRDefault="007F78DD" w:rsidP="00B45132">
      <w:pPr>
        <w:spacing w:after="0" w:line="240" w:lineRule="auto"/>
        <w:ind w:firstLine="709"/>
        <w:jc w:val="both"/>
        <w:rPr>
          <w:rStyle w:val="c6"/>
          <w:rFonts w:ascii="Times New Roman" w:hAnsi="Times New Roman" w:cs="Times New Roman"/>
          <w:sz w:val="28"/>
          <w:szCs w:val="28"/>
        </w:rPr>
      </w:pPr>
      <w:r w:rsidRPr="00B45132">
        <w:rPr>
          <w:rStyle w:val="c6"/>
          <w:rFonts w:ascii="Times New Roman" w:hAnsi="Times New Roman" w:cs="Times New Roman"/>
          <w:sz w:val="28"/>
          <w:szCs w:val="28"/>
        </w:rPr>
        <w:t>1. Евтушенко, И.В. 3.</w:t>
      </w:r>
      <w:r w:rsidRPr="00B45132">
        <w:rPr>
          <w:rStyle w:val="c6"/>
          <w:rFonts w:ascii="Times New Roman" w:hAnsi="Times New Roman" w:cs="Times New Roman"/>
          <w:sz w:val="28"/>
          <w:szCs w:val="28"/>
        </w:rPr>
        <w:tab/>
        <w:t>Программы специальных (коррекционных) для специальных (коррекционных) образовательных учреждений VIII вида. Подготовительный, 1-4 классы. – М.: Просвещение, 2009.</w:t>
      </w:r>
    </w:p>
    <w:p w:rsidR="007F78DD" w:rsidRPr="00B45132" w:rsidRDefault="007F78DD" w:rsidP="00B45132">
      <w:pPr>
        <w:spacing w:after="0" w:line="240" w:lineRule="auto"/>
        <w:ind w:firstLine="709"/>
        <w:jc w:val="both"/>
        <w:rPr>
          <w:rStyle w:val="c0"/>
          <w:rFonts w:ascii="Times New Roman" w:hAnsi="Times New Roman" w:cs="Times New Roman"/>
          <w:b/>
          <w:sz w:val="28"/>
          <w:szCs w:val="28"/>
        </w:rPr>
      </w:pPr>
      <w:r w:rsidRPr="00B45132">
        <w:rPr>
          <w:rStyle w:val="c6"/>
          <w:rFonts w:ascii="Times New Roman" w:hAnsi="Times New Roman" w:cs="Times New Roman"/>
          <w:sz w:val="28"/>
          <w:szCs w:val="28"/>
        </w:rPr>
        <w:t>2</w:t>
      </w:r>
      <w:r w:rsidRPr="00B45132">
        <w:rPr>
          <w:rStyle w:val="c0"/>
          <w:rFonts w:ascii="Times New Roman" w:hAnsi="Times New Roman" w:cs="Times New Roman"/>
          <w:bCs/>
          <w:sz w:val="28"/>
          <w:szCs w:val="28"/>
        </w:rPr>
        <w:t>.</w:t>
      </w:r>
      <w:r w:rsidRPr="00B45132">
        <w:rPr>
          <w:rStyle w:val="c0"/>
          <w:rFonts w:ascii="Times New Roman" w:hAnsi="Times New Roman" w:cs="Times New Roman"/>
          <w:b/>
          <w:sz w:val="28"/>
          <w:szCs w:val="28"/>
        </w:rPr>
        <w:tab/>
      </w:r>
      <w:r w:rsidRPr="00B45132">
        <w:rPr>
          <w:rStyle w:val="c0"/>
          <w:rFonts w:ascii="Times New Roman" w:hAnsi="Times New Roman" w:cs="Times New Roman"/>
          <w:bCs/>
          <w:sz w:val="28"/>
          <w:szCs w:val="28"/>
        </w:rPr>
        <w:t>Программы специальных (коррекционных) образовательных учреждений VIII вида под редакцией В.В. Воронковой – М.: Просвещение, 2013. (раздел «Музыка» автор Евтушенко И.В.).</w:t>
      </w:r>
    </w:p>
    <w:p w:rsidR="00ED2BB7" w:rsidRDefault="00ED2BB7" w:rsidP="005C219C">
      <w:pPr>
        <w:spacing w:line="360" w:lineRule="auto"/>
        <w:jc w:val="center"/>
        <w:rPr>
          <w:rFonts w:ascii="Times New Roman" w:hAnsi="Times New Roman" w:cs="Times New Roman"/>
          <w:b/>
          <w:sz w:val="28"/>
          <w:szCs w:val="28"/>
        </w:rPr>
      </w:pPr>
    </w:p>
    <w:p w:rsidR="007F78DD" w:rsidRDefault="007F78DD" w:rsidP="00EE6DC3">
      <w:pPr>
        <w:jc w:val="center"/>
        <w:rPr>
          <w:rFonts w:ascii="Times New Roman" w:hAnsi="Times New Roman" w:cs="Times New Roman"/>
          <w:b/>
          <w:sz w:val="28"/>
          <w:szCs w:val="28"/>
        </w:rPr>
      </w:pPr>
    </w:p>
    <w:p w:rsidR="007F78DD" w:rsidRDefault="007F78DD" w:rsidP="00EE6DC3">
      <w:pPr>
        <w:jc w:val="center"/>
        <w:rPr>
          <w:rFonts w:ascii="Times New Roman" w:hAnsi="Times New Roman" w:cs="Times New Roman"/>
          <w:b/>
          <w:sz w:val="28"/>
          <w:szCs w:val="28"/>
        </w:rPr>
      </w:pPr>
    </w:p>
    <w:p w:rsidR="007F78DD" w:rsidRDefault="007F78DD" w:rsidP="00EE6DC3">
      <w:pPr>
        <w:jc w:val="center"/>
        <w:rPr>
          <w:rFonts w:ascii="Times New Roman" w:hAnsi="Times New Roman" w:cs="Times New Roman"/>
          <w:b/>
          <w:sz w:val="28"/>
          <w:szCs w:val="28"/>
        </w:rPr>
      </w:pPr>
    </w:p>
    <w:p w:rsidR="00B45132" w:rsidRDefault="00B45132" w:rsidP="00B45132">
      <w:pPr>
        <w:rPr>
          <w:rFonts w:ascii="Times New Roman" w:hAnsi="Times New Roman" w:cs="Times New Roman"/>
          <w:b/>
          <w:sz w:val="28"/>
          <w:szCs w:val="28"/>
        </w:rPr>
      </w:pPr>
    </w:p>
    <w:p w:rsidR="00C73666" w:rsidRDefault="00C73666" w:rsidP="00B45132">
      <w:pPr>
        <w:rPr>
          <w:rFonts w:ascii="Times New Roman" w:hAnsi="Times New Roman" w:cs="Times New Roman"/>
          <w:b/>
          <w:sz w:val="28"/>
          <w:szCs w:val="28"/>
        </w:rPr>
      </w:pPr>
    </w:p>
    <w:p w:rsidR="007F78DD" w:rsidRDefault="007F78DD" w:rsidP="00EE6DC3">
      <w:pPr>
        <w:jc w:val="center"/>
        <w:rPr>
          <w:rFonts w:ascii="Times New Roman" w:hAnsi="Times New Roman" w:cs="Times New Roman"/>
          <w:b/>
          <w:sz w:val="28"/>
          <w:szCs w:val="28"/>
        </w:rPr>
      </w:pPr>
    </w:p>
    <w:p w:rsidR="007F78DD" w:rsidRDefault="007F78DD" w:rsidP="007F78DD">
      <w:pPr>
        <w:jc w:val="right"/>
        <w:rPr>
          <w:rFonts w:ascii="Times New Roman" w:hAnsi="Times New Roman" w:cs="Times New Roman"/>
          <w:sz w:val="28"/>
          <w:szCs w:val="28"/>
        </w:rPr>
      </w:pPr>
      <w:r w:rsidRPr="007F78DD">
        <w:rPr>
          <w:rFonts w:ascii="Times New Roman" w:hAnsi="Times New Roman" w:cs="Times New Roman"/>
          <w:sz w:val="28"/>
          <w:szCs w:val="28"/>
        </w:rPr>
        <w:lastRenderedPageBreak/>
        <w:t>Приложение 1</w:t>
      </w:r>
    </w:p>
    <w:p w:rsidR="007F78DD" w:rsidRDefault="007F78DD" w:rsidP="007F78DD">
      <w:pPr>
        <w:jc w:val="center"/>
        <w:rPr>
          <w:rFonts w:ascii="Times New Roman" w:hAnsi="Times New Roman" w:cs="Times New Roman"/>
          <w:b/>
          <w:sz w:val="28"/>
          <w:szCs w:val="28"/>
        </w:rPr>
      </w:pPr>
      <w:r w:rsidRPr="007F78DD">
        <w:rPr>
          <w:rFonts w:ascii="Times New Roman" w:hAnsi="Times New Roman" w:cs="Times New Roman"/>
          <w:b/>
          <w:sz w:val="28"/>
          <w:szCs w:val="28"/>
        </w:rPr>
        <w:t>Календарно-тематическое планирование</w:t>
      </w:r>
    </w:p>
    <w:tbl>
      <w:tblPr>
        <w:tblStyle w:val="a4"/>
        <w:tblW w:w="0" w:type="auto"/>
        <w:tblLook w:val="04A0" w:firstRow="1" w:lastRow="0" w:firstColumn="1" w:lastColumn="0" w:noHBand="0" w:noVBand="1"/>
      </w:tblPr>
      <w:tblGrid>
        <w:gridCol w:w="959"/>
        <w:gridCol w:w="6095"/>
        <w:gridCol w:w="1134"/>
        <w:gridCol w:w="1157"/>
      </w:tblGrid>
      <w:tr w:rsidR="007F78DD" w:rsidTr="00C73666">
        <w:tc>
          <w:tcPr>
            <w:tcW w:w="959" w:type="dxa"/>
            <w:vMerge w:val="restart"/>
          </w:tcPr>
          <w:p w:rsidR="007F78DD" w:rsidRDefault="007F78DD" w:rsidP="007F78DD">
            <w:pPr>
              <w:jc w:val="center"/>
              <w:rPr>
                <w:rFonts w:ascii="Times New Roman" w:hAnsi="Times New Roman" w:cs="Times New Roman"/>
                <w:b/>
                <w:sz w:val="28"/>
                <w:szCs w:val="28"/>
              </w:rPr>
            </w:pPr>
            <w:r>
              <w:rPr>
                <w:rFonts w:ascii="Times New Roman" w:hAnsi="Times New Roman" w:cs="Times New Roman"/>
                <w:b/>
                <w:sz w:val="28"/>
                <w:szCs w:val="28"/>
              </w:rPr>
              <w:t>№</w:t>
            </w:r>
          </w:p>
        </w:tc>
        <w:tc>
          <w:tcPr>
            <w:tcW w:w="6095" w:type="dxa"/>
            <w:vMerge w:val="restart"/>
          </w:tcPr>
          <w:p w:rsidR="007F78DD" w:rsidRDefault="007F78DD" w:rsidP="007F78DD">
            <w:pPr>
              <w:jc w:val="center"/>
              <w:rPr>
                <w:rFonts w:ascii="Times New Roman" w:hAnsi="Times New Roman" w:cs="Times New Roman"/>
                <w:b/>
                <w:sz w:val="28"/>
                <w:szCs w:val="28"/>
              </w:rPr>
            </w:pPr>
            <w:r>
              <w:rPr>
                <w:rFonts w:ascii="Times New Roman" w:hAnsi="Times New Roman" w:cs="Times New Roman"/>
                <w:b/>
                <w:sz w:val="28"/>
                <w:szCs w:val="28"/>
              </w:rPr>
              <w:t>Тема урока</w:t>
            </w:r>
          </w:p>
        </w:tc>
        <w:tc>
          <w:tcPr>
            <w:tcW w:w="2291" w:type="dxa"/>
            <w:gridSpan w:val="2"/>
          </w:tcPr>
          <w:p w:rsidR="007F78DD" w:rsidRDefault="007F78DD" w:rsidP="007F78DD">
            <w:pPr>
              <w:jc w:val="center"/>
              <w:rPr>
                <w:rFonts w:ascii="Times New Roman" w:hAnsi="Times New Roman" w:cs="Times New Roman"/>
                <w:b/>
                <w:sz w:val="28"/>
                <w:szCs w:val="28"/>
              </w:rPr>
            </w:pPr>
          </w:p>
        </w:tc>
      </w:tr>
      <w:tr w:rsidR="007F78DD" w:rsidTr="00C73666">
        <w:tc>
          <w:tcPr>
            <w:tcW w:w="959" w:type="dxa"/>
            <w:vMerge/>
          </w:tcPr>
          <w:p w:rsidR="007F78DD" w:rsidRDefault="007F78DD" w:rsidP="007F78DD">
            <w:pPr>
              <w:jc w:val="center"/>
              <w:rPr>
                <w:rFonts w:ascii="Times New Roman" w:hAnsi="Times New Roman" w:cs="Times New Roman"/>
                <w:b/>
                <w:sz w:val="28"/>
                <w:szCs w:val="28"/>
              </w:rPr>
            </w:pPr>
          </w:p>
        </w:tc>
        <w:tc>
          <w:tcPr>
            <w:tcW w:w="6095" w:type="dxa"/>
            <w:vMerge/>
          </w:tcPr>
          <w:p w:rsidR="007F78DD" w:rsidRDefault="007F78DD" w:rsidP="007F78DD">
            <w:pPr>
              <w:jc w:val="center"/>
              <w:rPr>
                <w:rFonts w:ascii="Times New Roman" w:hAnsi="Times New Roman" w:cs="Times New Roman"/>
                <w:b/>
                <w:sz w:val="28"/>
                <w:szCs w:val="28"/>
              </w:rPr>
            </w:pPr>
          </w:p>
        </w:tc>
        <w:tc>
          <w:tcPr>
            <w:tcW w:w="1134" w:type="dxa"/>
          </w:tcPr>
          <w:p w:rsidR="007F78DD" w:rsidRDefault="00C73666" w:rsidP="007F78DD">
            <w:pPr>
              <w:jc w:val="center"/>
              <w:rPr>
                <w:rFonts w:ascii="Times New Roman" w:hAnsi="Times New Roman" w:cs="Times New Roman"/>
                <w:b/>
                <w:sz w:val="28"/>
                <w:szCs w:val="28"/>
              </w:rPr>
            </w:pPr>
            <w:r>
              <w:rPr>
                <w:rFonts w:ascii="Times New Roman" w:hAnsi="Times New Roman" w:cs="Times New Roman"/>
                <w:b/>
                <w:sz w:val="28"/>
                <w:szCs w:val="28"/>
              </w:rPr>
              <w:t>Кол-во часов</w:t>
            </w:r>
          </w:p>
        </w:tc>
        <w:tc>
          <w:tcPr>
            <w:tcW w:w="1157" w:type="dxa"/>
          </w:tcPr>
          <w:p w:rsidR="007F78DD" w:rsidRDefault="00C73666" w:rsidP="007F78DD">
            <w:pPr>
              <w:jc w:val="center"/>
              <w:rPr>
                <w:rFonts w:ascii="Times New Roman" w:hAnsi="Times New Roman" w:cs="Times New Roman"/>
                <w:b/>
                <w:sz w:val="28"/>
                <w:szCs w:val="28"/>
              </w:rPr>
            </w:pPr>
            <w:r>
              <w:rPr>
                <w:rFonts w:ascii="Times New Roman" w:hAnsi="Times New Roman" w:cs="Times New Roman"/>
                <w:b/>
                <w:sz w:val="28"/>
                <w:szCs w:val="28"/>
              </w:rPr>
              <w:t>Дата</w:t>
            </w:r>
          </w:p>
        </w:tc>
      </w:tr>
      <w:tr w:rsidR="007F78DD" w:rsidRPr="00F8488D" w:rsidTr="00C73666">
        <w:tc>
          <w:tcPr>
            <w:tcW w:w="959" w:type="dxa"/>
          </w:tcPr>
          <w:p w:rsidR="007F78DD" w:rsidRPr="00F8488D" w:rsidRDefault="003241BE" w:rsidP="00F8488D">
            <w:pPr>
              <w:jc w:val="both"/>
              <w:rPr>
                <w:rFonts w:ascii="Times New Roman" w:hAnsi="Times New Roman" w:cs="Times New Roman"/>
                <w:b/>
                <w:sz w:val="28"/>
                <w:szCs w:val="28"/>
              </w:rPr>
            </w:pPr>
            <w:r w:rsidRPr="00F8488D">
              <w:rPr>
                <w:rFonts w:ascii="Times New Roman" w:hAnsi="Times New Roman" w:cs="Times New Roman"/>
                <w:b/>
                <w:sz w:val="28"/>
                <w:szCs w:val="28"/>
              </w:rPr>
              <w:t>1</w:t>
            </w:r>
          </w:p>
        </w:tc>
        <w:tc>
          <w:tcPr>
            <w:tcW w:w="6095" w:type="dxa"/>
          </w:tcPr>
          <w:p w:rsidR="007F78DD" w:rsidRPr="00F8488D" w:rsidRDefault="007F78DD" w:rsidP="00F8488D">
            <w:pPr>
              <w:jc w:val="both"/>
              <w:rPr>
                <w:rFonts w:ascii="Times New Roman" w:hAnsi="Times New Roman" w:cs="Times New Roman"/>
                <w:b/>
                <w:sz w:val="28"/>
                <w:szCs w:val="28"/>
              </w:rPr>
            </w:pPr>
            <w:r w:rsidRPr="00F8488D">
              <w:rPr>
                <w:rFonts w:ascii="Times New Roman" w:hAnsi="Times New Roman" w:cs="Times New Roman"/>
                <w:bCs/>
                <w:sz w:val="28"/>
                <w:szCs w:val="28"/>
              </w:rPr>
              <w:t>Вводный урок</w:t>
            </w:r>
          </w:p>
        </w:tc>
        <w:tc>
          <w:tcPr>
            <w:tcW w:w="1134" w:type="dxa"/>
          </w:tcPr>
          <w:p w:rsidR="007F78DD" w:rsidRPr="00756D30" w:rsidRDefault="00C73666" w:rsidP="00756D30">
            <w:pPr>
              <w:jc w:val="center"/>
              <w:rPr>
                <w:rFonts w:ascii="Times New Roman" w:hAnsi="Times New Roman" w:cs="Times New Roman"/>
                <w:sz w:val="28"/>
                <w:szCs w:val="28"/>
              </w:rPr>
            </w:pPr>
            <w:r w:rsidRPr="00756D30">
              <w:rPr>
                <w:rFonts w:ascii="Times New Roman" w:hAnsi="Times New Roman" w:cs="Times New Roman"/>
                <w:sz w:val="28"/>
                <w:szCs w:val="28"/>
              </w:rPr>
              <w:t>1</w:t>
            </w:r>
          </w:p>
        </w:tc>
        <w:tc>
          <w:tcPr>
            <w:tcW w:w="1157" w:type="dxa"/>
          </w:tcPr>
          <w:p w:rsidR="007F78DD" w:rsidRPr="00F8488D" w:rsidRDefault="007F78DD" w:rsidP="00F8488D">
            <w:pPr>
              <w:jc w:val="both"/>
              <w:rPr>
                <w:rFonts w:ascii="Times New Roman" w:hAnsi="Times New Roman" w:cs="Times New Roman"/>
                <w:b/>
                <w:sz w:val="28"/>
                <w:szCs w:val="28"/>
              </w:rPr>
            </w:pPr>
          </w:p>
        </w:tc>
      </w:tr>
      <w:tr w:rsidR="007F78DD" w:rsidRPr="00F8488D" w:rsidTr="00C73666">
        <w:tc>
          <w:tcPr>
            <w:tcW w:w="959" w:type="dxa"/>
          </w:tcPr>
          <w:p w:rsidR="007F78DD" w:rsidRPr="00F8488D" w:rsidRDefault="003241BE" w:rsidP="00F8488D">
            <w:pPr>
              <w:jc w:val="both"/>
              <w:rPr>
                <w:rFonts w:ascii="Times New Roman" w:hAnsi="Times New Roman" w:cs="Times New Roman"/>
                <w:b/>
                <w:sz w:val="28"/>
                <w:szCs w:val="28"/>
              </w:rPr>
            </w:pPr>
            <w:r w:rsidRPr="00F8488D">
              <w:rPr>
                <w:rFonts w:ascii="Times New Roman" w:hAnsi="Times New Roman" w:cs="Times New Roman"/>
                <w:b/>
                <w:sz w:val="28"/>
                <w:szCs w:val="28"/>
              </w:rPr>
              <w:t>2</w:t>
            </w:r>
            <w:r w:rsidR="00C73666">
              <w:rPr>
                <w:rFonts w:ascii="Times New Roman" w:hAnsi="Times New Roman" w:cs="Times New Roman"/>
                <w:b/>
                <w:sz w:val="28"/>
                <w:szCs w:val="28"/>
              </w:rPr>
              <w:t>-7</w:t>
            </w:r>
          </w:p>
        </w:tc>
        <w:tc>
          <w:tcPr>
            <w:tcW w:w="6095" w:type="dxa"/>
          </w:tcPr>
          <w:p w:rsidR="007F78DD" w:rsidRPr="00F8488D" w:rsidRDefault="007F78DD" w:rsidP="00F8488D">
            <w:pPr>
              <w:jc w:val="both"/>
              <w:rPr>
                <w:rFonts w:ascii="Times New Roman" w:hAnsi="Times New Roman" w:cs="Times New Roman"/>
                <w:b/>
                <w:sz w:val="28"/>
                <w:szCs w:val="28"/>
              </w:rPr>
            </w:pPr>
            <w:r w:rsidRPr="00F8488D">
              <w:rPr>
                <w:rFonts w:ascii="Times New Roman" w:hAnsi="Times New Roman" w:cs="Times New Roman"/>
                <w:sz w:val="28"/>
                <w:szCs w:val="28"/>
              </w:rPr>
              <w:t>Без труда не проживешь</w:t>
            </w:r>
          </w:p>
        </w:tc>
        <w:tc>
          <w:tcPr>
            <w:tcW w:w="1134" w:type="dxa"/>
          </w:tcPr>
          <w:p w:rsidR="007F78DD" w:rsidRPr="00756D30" w:rsidRDefault="00C73666" w:rsidP="00756D30">
            <w:pPr>
              <w:jc w:val="center"/>
              <w:rPr>
                <w:rFonts w:ascii="Times New Roman" w:hAnsi="Times New Roman" w:cs="Times New Roman"/>
                <w:sz w:val="28"/>
                <w:szCs w:val="28"/>
              </w:rPr>
            </w:pPr>
            <w:r w:rsidRPr="00756D30">
              <w:rPr>
                <w:rFonts w:ascii="Times New Roman" w:hAnsi="Times New Roman" w:cs="Times New Roman"/>
                <w:sz w:val="28"/>
                <w:szCs w:val="28"/>
              </w:rPr>
              <w:t>6</w:t>
            </w:r>
          </w:p>
        </w:tc>
        <w:tc>
          <w:tcPr>
            <w:tcW w:w="1157" w:type="dxa"/>
          </w:tcPr>
          <w:p w:rsidR="007F78DD" w:rsidRPr="00F8488D" w:rsidRDefault="007F78DD" w:rsidP="00F8488D">
            <w:pPr>
              <w:jc w:val="both"/>
              <w:rPr>
                <w:rFonts w:ascii="Times New Roman" w:hAnsi="Times New Roman" w:cs="Times New Roman"/>
                <w:b/>
                <w:sz w:val="28"/>
                <w:szCs w:val="28"/>
              </w:rPr>
            </w:pPr>
          </w:p>
        </w:tc>
      </w:tr>
      <w:tr w:rsidR="007F78DD" w:rsidRPr="00F8488D" w:rsidTr="00C73666">
        <w:tc>
          <w:tcPr>
            <w:tcW w:w="959" w:type="dxa"/>
          </w:tcPr>
          <w:p w:rsidR="007F78DD" w:rsidRPr="00F8488D" w:rsidRDefault="003241BE" w:rsidP="00F8488D">
            <w:pPr>
              <w:jc w:val="both"/>
              <w:rPr>
                <w:rFonts w:ascii="Times New Roman" w:hAnsi="Times New Roman" w:cs="Times New Roman"/>
                <w:b/>
                <w:sz w:val="28"/>
                <w:szCs w:val="28"/>
              </w:rPr>
            </w:pPr>
            <w:r w:rsidRPr="00F8488D">
              <w:rPr>
                <w:rFonts w:ascii="Times New Roman" w:hAnsi="Times New Roman" w:cs="Times New Roman"/>
                <w:b/>
                <w:sz w:val="28"/>
                <w:szCs w:val="28"/>
              </w:rPr>
              <w:t>8</w:t>
            </w:r>
          </w:p>
        </w:tc>
        <w:tc>
          <w:tcPr>
            <w:tcW w:w="6095" w:type="dxa"/>
          </w:tcPr>
          <w:p w:rsidR="007F78DD" w:rsidRPr="00F8488D" w:rsidRDefault="007F78DD" w:rsidP="00F8488D">
            <w:pPr>
              <w:jc w:val="both"/>
              <w:rPr>
                <w:rFonts w:ascii="Times New Roman" w:hAnsi="Times New Roman" w:cs="Times New Roman"/>
                <w:b/>
                <w:sz w:val="28"/>
                <w:szCs w:val="28"/>
              </w:rPr>
            </w:pPr>
            <w:r w:rsidRPr="00F8488D">
              <w:rPr>
                <w:rFonts w:ascii="Times New Roman" w:hAnsi="Times New Roman" w:cs="Times New Roman"/>
                <w:bCs/>
                <w:sz w:val="28"/>
                <w:szCs w:val="28"/>
              </w:rPr>
              <w:t>Обобщение по теме «Без труда не проживешь»</w:t>
            </w:r>
          </w:p>
        </w:tc>
        <w:tc>
          <w:tcPr>
            <w:tcW w:w="1134" w:type="dxa"/>
          </w:tcPr>
          <w:p w:rsidR="007F78DD" w:rsidRPr="00756D30" w:rsidRDefault="00C73666" w:rsidP="00756D30">
            <w:pPr>
              <w:jc w:val="center"/>
              <w:rPr>
                <w:rFonts w:ascii="Times New Roman" w:hAnsi="Times New Roman" w:cs="Times New Roman"/>
                <w:sz w:val="28"/>
                <w:szCs w:val="28"/>
              </w:rPr>
            </w:pPr>
            <w:r w:rsidRPr="00756D30">
              <w:rPr>
                <w:rFonts w:ascii="Times New Roman" w:hAnsi="Times New Roman" w:cs="Times New Roman"/>
                <w:sz w:val="28"/>
                <w:szCs w:val="28"/>
              </w:rPr>
              <w:t>1</w:t>
            </w:r>
          </w:p>
        </w:tc>
        <w:tc>
          <w:tcPr>
            <w:tcW w:w="1157" w:type="dxa"/>
          </w:tcPr>
          <w:p w:rsidR="007F78DD" w:rsidRPr="00F8488D" w:rsidRDefault="007F78DD" w:rsidP="00F8488D">
            <w:pPr>
              <w:jc w:val="both"/>
              <w:rPr>
                <w:rFonts w:ascii="Times New Roman" w:hAnsi="Times New Roman" w:cs="Times New Roman"/>
                <w:b/>
                <w:sz w:val="28"/>
                <w:szCs w:val="28"/>
              </w:rPr>
            </w:pPr>
          </w:p>
        </w:tc>
      </w:tr>
      <w:tr w:rsidR="007F78DD" w:rsidRPr="00F8488D" w:rsidTr="00C73666">
        <w:tc>
          <w:tcPr>
            <w:tcW w:w="959" w:type="dxa"/>
          </w:tcPr>
          <w:p w:rsidR="007F78DD" w:rsidRPr="00F8488D" w:rsidRDefault="003241BE" w:rsidP="00F8488D">
            <w:pPr>
              <w:jc w:val="both"/>
              <w:rPr>
                <w:rFonts w:ascii="Times New Roman" w:hAnsi="Times New Roman" w:cs="Times New Roman"/>
                <w:b/>
                <w:sz w:val="28"/>
                <w:szCs w:val="28"/>
              </w:rPr>
            </w:pPr>
            <w:r w:rsidRPr="00F8488D">
              <w:rPr>
                <w:rFonts w:ascii="Times New Roman" w:hAnsi="Times New Roman" w:cs="Times New Roman"/>
                <w:b/>
                <w:sz w:val="28"/>
                <w:szCs w:val="28"/>
              </w:rPr>
              <w:t>9</w:t>
            </w:r>
            <w:r w:rsidR="00C73666">
              <w:rPr>
                <w:rFonts w:ascii="Times New Roman" w:hAnsi="Times New Roman" w:cs="Times New Roman"/>
                <w:b/>
                <w:sz w:val="28"/>
                <w:szCs w:val="28"/>
              </w:rPr>
              <w:t>-10</w:t>
            </w:r>
          </w:p>
        </w:tc>
        <w:tc>
          <w:tcPr>
            <w:tcW w:w="6095" w:type="dxa"/>
          </w:tcPr>
          <w:p w:rsidR="007F78DD" w:rsidRPr="00F8488D" w:rsidRDefault="007F78DD" w:rsidP="00F8488D">
            <w:pPr>
              <w:jc w:val="both"/>
              <w:rPr>
                <w:rFonts w:ascii="Times New Roman" w:hAnsi="Times New Roman" w:cs="Times New Roman"/>
                <w:b/>
                <w:sz w:val="28"/>
                <w:szCs w:val="28"/>
              </w:rPr>
            </w:pPr>
            <w:r w:rsidRPr="00F8488D">
              <w:rPr>
                <w:rFonts w:ascii="Times New Roman" w:hAnsi="Times New Roman" w:cs="Times New Roman"/>
                <w:sz w:val="28"/>
                <w:szCs w:val="28"/>
              </w:rPr>
              <w:t>Будьте добры</w:t>
            </w:r>
          </w:p>
        </w:tc>
        <w:tc>
          <w:tcPr>
            <w:tcW w:w="1134" w:type="dxa"/>
          </w:tcPr>
          <w:p w:rsidR="007F78DD" w:rsidRPr="00756D30" w:rsidRDefault="00C73666" w:rsidP="00756D30">
            <w:pPr>
              <w:jc w:val="center"/>
              <w:rPr>
                <w:rFonts w:ascii="Times New Roman" w:hAnsi="Times New Roman" w:cs="Times New Roman"/>
                <w:sz w:val="28"/>
                <w:szCs w:val="28"/>
              </w:rPr>
            </w:pPr>
            <w:r w:rsidRPr="00756D30">
              <w:rPr>
                <w:rFonts w:ascii="Times New Roman" w:hAnsi="Times New Roman" w:cs="Times New Roman"/>
                <w:sz w:val="28"/>
                <w:szCs w:val="28"/>
              </w:rPr>
              <w:t>2</w:t>
            </w:r>
          </w:p>
        </w:tc>
        <w:tc>
          <w:tcPr>
            <w:tcW w:w="1157" w:type="dxa"/>
          </w:tcPr>
          <w:p w:rsidR="007F78DD" w:rsidRPr="00F8488D" w:rsidRDefault="007F78DD" w:rsidP="00F8488D">
            <w:pPr>
              <w:jc w:val="both"/>
              <w:rPr>
                <w:rFonts w:ascii="Times New Roman" w:hAnsi="Times New Roman" w:cs="Times New Roman"/>
                <w:b/>
                <w:sz w:val="28"/>
                <w:szCs w:val="28"/>
              </w:rPr>
            </w:pPr>
          </w:p>
        </w:tc>
      </w:tr>
      <w:tr w:rsidR="007F78DD" w:rsidRPr="00F8488D" w:rsidTr="00C73666">
        <w:tc>
          <w:tcPr>
            <w:tcW w:w="959" w:type="dxa"/>
          </w:tcPr>
          <w:p w:rsidR="007F78DD" w:rsidRPr="00F8488D" w:rsidRDefault="00F8488D" w:rsidP="00F8488D">
            <w:pPr>
              <w:jc w:val="both"/>
              <w:rPr>
                <w:rFonts w:ascii="Times New Roman" w:hAnsi="Times New Roman" w:cs="Times New Roman"/>
                <w:b/>
                <w:sz w:val="28"/>
                <w:szCs w:val="28"/>
              </w:rPr>
            </w:pPr>
            <w:r w:rsidRPr="00F8488D">
              <w:rPr>
                <w:rFonts w:ascii="Times New Roman" w:hAnsi="Times New Roman" w:cs="Times New Roman"/>
                <w:b/>
                <w:sz w:val="28"/>
                <w:szCs w:val="28"/>
              </w:rPr>
              <w:t>11</w:t>
            </w:r>
          </w:p>
        </w:tc>
        <w:tc>
          <w:tcPr>
            <w:tcW w:w="6095" w:type="dxa"/>
          </w:tcPr>
          <w:p w:rsidR="007F78DD" w:rsidRPr="00F8488D" w:rsidRDefault="007F78DD" w:rsidP="00F8488D">
            <w:pPr>
              <w:jc w:val="both"/>
              <w:rPr>
                <w:rFonts w:ascii="Times New Roman" w:hAnsi="Times New Roman" w:cs="Times New Roman"/>
                <w:b/>
                <w:sz w:val="28"/>
                <w:szCs w:val="28"/>
              </w:rPr>
            </w:pPr>
            <w:r w:rsidRPr="00F8488D">
              <w:rPr>
                <w:rFonts w:ascii="Times New Roman" w:hAnsi="Times New Roman" w:cs="Times New Roman"/>
                <w:bCs/>
                <w:sz w:val="28"/>
                <w:szCs w:val="28"/>
              </w:rPr>
              <w:t>Обобщение по теме «Будьте добры»</w:t>
            </w:r>
          </w:p>
        </w:tc>
        <w:tc>
          <w:tcPr>
            <w:tcW w:w="1134" w:type="dxa"/>
          </w:tcPr>
          <w:p w:rsidR="007F78DD" w:rsidRPr="00756D30" w:rsidRDefault="00C73666" w:rsidP="00756D30">
            <w:pPr>
              <w:jc w:val="center"/>
              <w:rPr>
                <w:rFonts w:ascii="Times New Roman" w:hAnsi="Times New Roman" w:cs="Times New Roman"/>
                <w:sz w:val="28"/>
                <w:szCs w:val="28"/>
              </w:rPr>
            </w:pPr>
            <w:r w:rsidRPr="00756D30">
              <w:rPr>
                <w:rFonts w:ascii="Times New Roman" w:hAnsi="Times New Roman" w:cs="Times New Roman"/>
                <w:sz w:val="28"/>
                <w:szCs w:val="28"/>
              </w:rPr>
              <w:t>1</w:t>
            </w:r>
          </w:p>
        </w:tc>
        <w:tc>
          <w:tcPr>
            <w:tcW w:w="1157" w:type="dxa"/>
          </w:tcPr>
          <w:p w:rsidR="007F78DD" w:rsidRPr="00F8488D" w:rsidRDefault="007F78DD" w:rsidP="00F8488D">
            <w:pPr>
              <w:jc w:val="both"/>
              <w:rPr>
                <w:rFonts w:ascii="Times New Roman" w:hAnsi="Times New Roman" w:cs="Times New Roman"/>
                <w:b/>
                <w:sz w:val="28"/>
                <w:szCs w:val="28"/>
              </w:rPr>
            </w:pPr>
          </w:p>
        </w:tc>
      </w:tr>
      <w:tr w:rsidR="007F78DD" w:rsidRPr="00F8488D" w:rsidTr="00C73666">
        <w:tc>
          <w:tcPr>
            <w:tcW w:w="959" w:type="dxa"/>
          </w:tcPr>
          <w:p w:rsidR="007F78DD" w:rsidRPr="00F8488D" w:rsidRDefault="00F8488D" w:rsidP="00F8488D">
            <w:pPr>
              <w:jc w:val="both"/>
              <w:rPr>
                <w:rFonts w:ascii="Times New Roman" w:hAnsi="Times New Roman" w:cs="Times New Roman"/>
                <w:b/>
                <w:sz w:val="28"/>
                <w:szCs w:val="28"/>
              </w:rPr>
            </w:pPr>
            <w:r w:rsidRPr="00F8488D">
              <w:rPr>
                <w:rFonts w:ascii="Times New Roman" w:hAnsi="Times New Roman" w:cs="Times New Roman"/>
                <w:b/>
                <w:sz w:val="28"/>
                <w:szCs w:val="28"/>
              </w:rPr>
              <w:t>12</w:t>
            </w:r>
          </w:p>
        </w:tc>
        <w:tc>
          <w:tcPr>
            <w:tcW w:w="6095" w:type="dxa"/>
          </w:tcPr>
          <w:p w:rsidR="007F78DD" w:rsidRPr="00F8488D" w:rsidRDefault="007F78DD" w:rsidP="00F8488D">
            <w:pPr>
              <w:jc w:val="both"/>
              <w:rPr>
                <w:rFonts w:ascii="Times New Roman" w:hAnsi="Times New Roman" w:cs="Times New Roman"/>
                <w:b/>
                <w:sz w:val="28"/>
                <w:szCs w:val="28"/>
              </w:rPr>
            </w:pPr>
            <w:r w:rsidRPr="00F8488D">
              <w:rPr>
                <w:rFonts w:ascii="Times New Roman" w:hAnsi="Times New Roman" w:cs="Times New Roman"/>
                <w:bCs/>
                <w:sz w:val="28"/>
                <w:szCs w:val="28"/>
              </w:rPr>
              <w:t>Контрольно-обобщающий урок</w:t>
            </w:r>
          </w:p>
        </w:tc>
        <w:tc>
          <w:tcPr>
            <w:tcW w:w="1134" w:type="dxa"/>
          </w:tcPr>
          <w:p w:rsidR="007F78DD" w:rsidRPr="00756D30" w:rsidRDefault="00C73666" w:rsidP="00756D30">
            <w:pPr>
              <w:jc w:val="center"/>
              <w:rPr>
                <w:rFonts w:ascii="Times New Roman" w:hAnsi="Times New Roman" w:cs="Times New Roman"/>
                <w:sz w:val="28"/>
                <w:szCs w:val="28"/>
              </w:rPr>
            </w:pPr>
            <w:r w:rsidRPr="00756D30">
              <w:rPr>
                <w:rFonts w:ascii="Times New Roman" w:hAnsi="Times New Roman" w:cs="Times New Roman"/>
                <w:sz w:val="28"/>
                <w:szCs w:val="28"/>
              </w:rPr>
              <w:t>1</w:t>
            </w:r>
          </w:p>
        </w:tc>
        <w:tc>
          <w:tcPr>
            <w:tcW w:w="1157" w:type="dxa"/>
          </w:tcPr>
          <w:p w:rsidR="007F78DD" w:rsidRPr="00F8488D" w:rsidRDefault="007F78DD" w:rsidP="00F8488D">
            <w:pPr>
              <w:jc w:val="both"/>
              <w:rPr>
                <w:rFonts w:ascii="Times New Roman" w:hAnsi="Times New Roman" w:cs="Times New Roman"/>
                <w:b/>
                <w:sz w:val="28"/>
                <w:szCs w:val="28"/>
              </w:rPr>
            </w:pPr>
          </w:p>
        </w:tc>
      </w:tr>
      <w:tr w:rsidR="007F78DD" w:rsidRPr="00F8488D" w:rsidTr="00C73666">
        <w:tc>
          <w:tcPr>
            <w:tcW w:w="959" w:type="dxa"/>
          </w:tcPr>
          <w:p w:rsidR="007F78DD" w:rsidRPr="00F8488D" w:rsidRDefault="00F8488D" w:rsidP="00F8488D">
            <w:pPr>
              <w:jc w:val="both"/>
              <w:rPr>
                <w:rFonts w:ascii="Times New Roman" w:hAnsi="Times New Roman" w:cs="Times New Roman"/>
                <w:b/>
                <w:sz w:val="28"/>
                <w:szCs w:val="28"/>
              </w:rPr>
            </w:pPr>
            <w:r w:rsidRPr="00F8488D">
              <w:rPr>
                <w:rFonts w:ascii="Times New Roman" w:hAnsi="Times New Roman" w:cs="Times New Roman"/>
                <w:b/>
                <w:sz w:val="28"/>
                <w:szCs w:val="28"/>
              </w:rPr>
              <w:t>13</w:t>
            </w:r>
            <w:r w:rsidR="00C73666">
              <w:rPr>
                <w:rFonts w:ascii="Times New Roman" w:hAnsi="Times New Roman" w:cs="Times New Roman"/>
                <w:b/>
                <w:sz w:val="28"/>
                <w:szCs w:val="28"/>
              </w:rPr>
              <w:t>- 21</w:t>
            </w:r>
          </w:p>
        </w:tc>
        <w:tc>
          <w:tcPr>
            <w:tcW w:w="6095" w:type="dxa"/>
          </w:tcPr>
          <w:p w:rsidR="007F78DD" w:rsidRPr="00F8488D" w:rsidRDefault="007F78DD" w:rsidP="00F8488D">
            <w:pPr>
              <w:jc w:val="both"/>
              <w:rPr>
                <w:rFonts w:ascii="Times New Roman" w:hAnsi="Times New Roman" w:cs="Times New Roman"/>
                <w:b/>
                <w:sz w:val="28"/>
                <w:szCs w:val="28"/>
              </w:rPr>
            </w:pPr>
            <w:r w:rsidRPr="00F8488D">
              <w:rPr>
                <w:rFonts w:ascii="Times New Roman" w:hAnsi="Times New Roman" w:cs="Times New Roman"/>
                <w:bCs/>
                <w:sz w:val="28"/>
                <w:szCs w:val="28"/>
              </w:rPr>
              <w:t>Моя Россия</w:t>
            </w:r>
          </w:p>
        </w:tc>
        <w:tc>
          <w:tcPr>
            <w:tcW w:w="1134" w:type="dxa"/>
          </w:tcPr>
          <w:p w:rsidR="007F78DD" w:rsidRPr="00756D30" w:rsidRDefault="00C73666" w:rsidP="00756D30">
            <w:pPr>
              <w:jc w:val="center"/>
              <w:rPr>
                <w:rFonts w:ascii="Times New Roman" w:hAnsi="Times New Roman" w:cs="Times New Roman"/>
                <w:sz w:val="28"/>
                <w:szCs w:val="28"/>
              </w:rPr>
            </w:pPr>
            <w:r w:rsidRPr="00756D30">
              <w:rPr>
                <w:rFonts w:ascii="Times New Roman" w:hAnsi="Times New Roman" w:cs="Times New Roman"/>
                <w:sz w:val="28"/>
                <w:szCs w:val="28"/>
              </w:rPr>
              <w:t>9</w:t>
            </w:r>
          </w:p>
        </w:tc>
        <w:tc>
          <w:tcPr>
            <w:tcW w:w="1157" w:type="dxa"/>
          </w:tcPr>
          <w:p w:rsidR="007F78DD" w:rsidRPr="00F8488D" w:rsidRDefault="007F78DD" w:rsidP="00F8488D">
            <w:pPr>
              <w:jc w:val="both"/>
              <w:rPr>
                <w:rFonts w:ascii="Times New Roman" w:hAnsi="Times New Roman" w:cs="Times New Roman"/>
                <w:b/>
                <w:sz w:val="28"/>
                <w:szCs w:val="28"/>
              </w:rPr>
            </w:pPr>
          </w:p>
        </w:tc>
      </w:tr>
      <w:tr w:rsidR="007F78DD" w:rsidRPr="00F8488D" w:rsidTr="00C73666">
        <w:tc>
          <w:tcPr>
            <w:tcW w:w="959" w:type="dxa"/>
          </w:tcPr>
          <w:p w:rsidR="007F78DD" w:rsidRPr="00F8488D" w:rsidRDefault="00F8488D" w:rsidP="00F8488D">
            <w:pPr>
              <w:jc w:val="both"/>
              <w:rPr>
                <w:rFonts w:ascii="Times New Roman" w:hAnsi="Times New Roman" w:cs="Times New Roman"/>
                <w:b/>
                <w:sz w:val="28"/>
                <w:szCs w:val="28"/>
              </w:rPr>
            </w:pPr>
            <w:r w:rsidRPr="00F8488D">
              <w:rPr>
                <w:rFonts w:ascii="Times New Roman" w:hAnsi="Times New Roman" w:cs="Times New Roman"/>
                <w:b/>
                <w:sz w:val="28"/>
                <w:szCs w:val="28"/>
              </w:rPr>
              <w:t>22</w:t>
            </w:r>
          </w:p>
        </w:tc>
        <w:tc>
          <w:tcPr>
            <w:tcW w:w="6095" w:type="dxa"/>
          </w:tcPr>
          <w:p w:rsidR="007F78DD" w:rsidRPr="00F8488D" w:rsidRDefault="007F78DD" w:rsidP="00F8488D">
            <w:pPr>
              <w:jc w:val="both"/>
              <w:rPr>
                <w:rFonts w:ascii="Times New Roman" w:hAnsi="Times New Roman" w:cs="Times New Roman"/>
                <w:bCs/>
                <w:sz w:val="28"/>
                <w:szCs w:val="28"/>
              </w:rPr>
            </w:pPr>
            <w:r w:rsidRPr="00F8488D">
              <w:rPr>
                <w:rFonts w:ascii="Times New Roman" w:hAnsi="Times New Roman" w:cs="Times New Roman"/>
                <w:bCs/>
                <w:sz w:val="28"/>
                <w:szCs w:val="28"/>
              </w:rPr>
              <w:t>Обобщение по теме «Моя Россия»</w:t>
            </w:r>
          </w:p>
        </w:tc>
        <w:tc>
          <w:tcPr>
            <w:tcW w:w="1134" w:type="dxa"/>
          </w:tcPr>
          <w:p w:rsidR="007F78DD" w:rsidRPr="00756D30" w:rsidRDefault="00C73666" w:rsidP="00756D30">
            <w:pPr>
              <w:jc w:val="center"/>
              <w:rPr>
                <w:rFonts w:ascii="Times New Roman" w:hAnsi="Times New Roman" w:cs="Times New Roman"/>
                <w:sz w:val="28"/>
                <w:szCs w:val="28"/>
              </w:rPr>
            </w:pPr>
            <w:r w:rsidRPr="00756D30">
              <w:rPr>
                <w:rFonts w:ascii="Times New Roman" w:hAnsi="Times New Roman" w:cs="Times New Roman"/>
                <w:sz w:val="28"/>
                <w:szCs w:val="28"/>
              </w:rPr>
              <w:t>1</w:t>
            </w:r>
          </w:p>
        </w:tc>
        <w:tc>
          <w:tcPr>
            <w:tcW w:w="1157" w:type="dxa"/>
          </w:tcPr>
          <w:p w:rsidR="007F78DD" w:rsidRPr="00F8488D" w:rsidRDefault="007F78DD" w:rsidP="00F8488D">
            <w:pPr>
              <w:jc w:val="both"/>
              <w:rPr>
                <w:rFonts w:ascii="Times New Roman" w:hAnsi="Times New Roman" w:cs="Times New Roman"/>
                <w:b/>
                <w:sz w:val="28"/>
                <w:szCs w:val="28"/>
              </w:rPr>
            </w:pPr>
          </w:p>
        </w:tc>
      </w:tr>
      <w:tr w:rsidR="007F78DD" w:rsidRPr="00F8488D" w:rsidTr="00C73666">
        <w:tc>
          <w:tcPr>
            <w:tcW w:w="959" w:type="dxa"/>
          </w:tcPr>
          <w:p w:rsidR="007F78DD" w:rsidRPr="00F8488D" w:rsidRDefault="00F8488D" w:rsidP="00F8488D">
            <w:pPr>
              <w:jc w:val="both"/>
              <w:rPr>
                <w:rFonts w:ascii="Times New Roman" w:hAnsi="Times New Roman" w:cs="Times New Roman"/>
                <w:b/>
                <w:sz w:val="28"/>
                <w:szCs w:val="28"/>
              </w:rPr>
            </w:pPr>
            <w:r w:rsidRPr="00F8488D">
              <w:rPr>
                <w:rFonts w:ascii="Times New Roman" w:hAnsi="Times New Roman" w:cs="Times New Roman"/>
                <w:b/>
                <w:sz w:val="28"/>
                <w:szCs w:val="28"/>
              </w:rPr>
              <w:t>23</w:t>
            </w:r>
            <w:r w:rsidR="00C73666">
              <w:rPr>
                <w:rFonts w:ascii="Times New Roman" w:hAnsi="Times New Roman" w:cs="Times New Roman"/>
                <w:b/>
                <w:sz w:val="28"/>
                <w:szCs w:val="28"/>
              </w:rPr>
              <w:t>-27</w:t>
            </w:r>
          </w:p>
        </w:tc>
        <w:tc>
          <w:tcPr>
            <w:tcW w:w="6095" w:type="dxa"/>
          </w:tcPr>
          <w:p w:rsidR="007F78DD" w:rsidRPr="00F8488D" w:rsidRDefault="007F78DD" w:rsidP="00F8488D">
            <w:pPr>
              <w:jc w:val="both"/>
              <w:rPr>
                <w:rFonts w:ascii="Times New Roman" w:hAnsi="Times New Roman" w:cs="Times New Roman"/>
                <w:bCs/>
                <w:sz w:val="28"/>
                <w:szCs w:val="28"/>
              </w:rPr>
            </w:pPr>
            <w:r w:rsidRPr="00F8488D">
              <w:rPr>
                <w:rFonts w:ascii="Times New Roman" w:hAnsi="Times New Roman" w:cs="Times New Roman"/>
                <w:bCs/>
                <w:sz w:val="28"/>
                <w:szCs w:val="28"/>
              </w:rPr>
              <w:t>Великая Победа</w:t>
            </w:r>
          </w:p>
        </w:tc>
        <w:tc>
          <w:tcPr>
            <w:tcW w:w="1134" w:type="dxa"/>
          </w:tcPr>
          <w:p w:rsidR="007F78DD" w:rsidRPr="00756D30" w:rsidRDefault="00C73666" w:rsidP="00756D30">
            <w:pPr>
              <w:jc w:val="center"/>
              <w:rPr>
                <w:rFonts w:ascii="Times New Roman" w:hAnsi="Times New Roman" w:cs="Times New Roman"/>
                <w:sz w:val="28"/>
                <w:szCs w:val="28"/>
              </w:rPr>
            </w:pPr>
            <w:r w:rsidRPr="00756D30">
              <w:rPr>
                <w:rFonts w:ascii="Times New Roman" w:hAnsi="Times New Roman" w:cs="Times New Roman"/>
                <w:sz w:val="28"/>
                <w:szCs w:val="28"/>
              </w:rPr>
              <w:t>5</w:t>
            </w:r>
          </w:p>
        </w:tc>
        <w:tc>
          <w:tcPr>
            <w:tcW w:w="1157" w:type="dxa"/>
          </w:tcPr>
          <w:p w:rsidR="007F78DD" w:rsidRPr="00F8488D" w:rsidRDefault="007F78DD" w:rsidP="00F8488D">
            <w:pPr>
              <w:jc w:val="both"/>
              <w:rPr>
                <w:rFonts w:ascii="Times New Roman" w:hAnsi="Times New Roman" w:cs="Times New Roman"/>
                <w:b/>
                <w:sz w:val="28"/>
                <w:szCs w:val="28"/>
              </w:rPr>
            </w:pPr>
          </w:p>
        </w:tc>
      </w:tr>
      <w:tr w:rsidR="007F78DD" w:rsidRPr="00F8488D" w:rsidTr="00C73666">
        <w:tc>
          <w:tcPr>
            <w:tcW w:w="959" w:type="dxa"/>
          </w:tcPr>
          <w:p w:rsidR="007F78DD" w:rsidRPr="00F8488D" w:rsidRDefault="00F8488D" w:rsidP="00F8488D">
            <w:pPr>
              <w:jc w:val="both"/>
              <w:rPr>
                <w:rFonts w:ascii="Times New Roman" w:hAnsi="Times New Roman" w:cs="Times New Roman"/>
                <w:b/>
                <w:sz w:val="28"/>
                <w:szCs w:val="28"/>
              </w:rPr>
            </w:pPr>
            <w:r w:rsidRPr="00F8488D">
              <w:rPr>
                <w:rFonts w:ascii="Times New Roman" w:hAnsi="Times New Roman" w:cs="Times New Roman"/>
                <w:b/>
                <w:sz w:val="28"/>
                <w:szCs w:val="28"/>
              </w:rPr>
              <w:t>28</w:t>
            </w:r>
            <w:r w:rsidR="00C73666">
              <w:rPr>
                <w:rFonts w:ascii="Times New Roman" w:hAnsi="Times New Roman" w:cs="Times New Roman"/>
                <w:b/>
                <w:sz w:val="28"/>
                <w:szCs w:val="28"/>
              </w:rPr>
              <w:t>-32</w:t>
            </w:r>
          </w:p>
        </w:tc>
        <w:tc>
          <w:tcPr>
            <w:tcW w:w="6095" w:type="dxa"/>
          </w:tcPr>
          <w:p w:rsidR="007F78DD" w:rsidRPr="00F8488D" w:rsidRDefault="007F78DD" w:rsidP="00F8488D">
            <w:pPr>
              <w:jc w:val="both"/>
              <w:rPr>
                <w:rFonts w:ascii="Times New Roman" w:hAnsi="Times New Roman" w:cs="Times New Roman"/>
                <w:bCs/>
                <w:sz w:val="28"/>
                <w:szCs w:val="28"/>
              </w:rPr>
            </w:pPr>
            <w:r w:rsidRPr="00F8488D">
              <w:rPr>
                <w:rFonts w:ascii="Times New Roman" w:hAnsi="Times New Roman" w:cs="Times New Roman"/>
                <w:bCs/>
                <w:sz w:val="28"/>
                <w:szCs w:val="28"/>
              </w:rPr>
              <w:t>Мир похож на цветной луг</w:t>
            </w:r>
          </w:p>
        </w:tc>
        <w:tc>
          <w:tcPr>
            <w:tcW w:w="1134" w:type="dxa"/>
          </w:tcPr>
          <w:p w:rsidR="007F78DD" w:rsidRPr="00756D30" w:rsidRDefault="00C73666" w:rsidP="00756D30">
            <w:pPr>
              <w:jc w:val="center"/>
              <w:rPr>
                <w:rFonts w:ascii="Times New Roman" w:hAnsi="Times New Roman" w:cs="Times New Roman"/>
                <w:sz w:val="28"/>
                <w:szCs w:val="28"/>
              </w:rPr>
            </w:pPr>
            <w:r w:rsidRPr="00756D30">
              <w:rPr>
                <w:rFonts w:ascii="Times New Roman" w:hAnsi="Times New Roman" w:cs="Times New Roman"/>
                <w:sz w:val="28"/>
                <w:szCs w:val="28"/>
              </w:rPr>
              <w:t>5</w:t>
            </w:r>
          </w:p>
        </w:tc>
        <w:tc>
          <w:tcPr>
            <w:tcW w:w="1157" w:type="dxa"/>
          </w:tcPr>
          <w:p w:rsidR="007F78DD" w:rsidRPr="00F8488D" w:rsidRDefault="007F78DD" w:rsidP="00F8488D">
            <w:pPr>
              <w:jc w:val="both"/>
              <w:rPr>
                <w:rFonts w:ascii="Times New Roman" w:hAnsi="Times New Roman" w:cs="Times New Roman"/>
                <w:b/>
                <w:sz w:val="28"/>
                <w:szCs w:val="28"/>
              </w:rPr>
            </w:pPr>
          </w:p>
        </w:tc>
      </w:tr>
      <w:tr w:rsidR="007F78DD" w:rsidRPr="00F8488D" w:rsidTr="00C73666">
        <w:tc>
          <w:tcPr>
            <w:tcW w:w="959" w:type="dxa"/>
          </w:tcPr>
          <w:p w:rsidR="007F78DD" w:rsidRPr="00F8488D" w:rsidRDefault="00F8488D" w:rsidP="00F8488D">
            <w:pPr>
              <w:jc w:val="both"/>
              <w:rPr>
                <w:rFonts w:ascii="Times New Roman" w:hAnsi="Times New Roman" w:cs="Times New Roman"/>
                <w:b/>
                <w:sz w:val="28"/>
                <w:szCs w:val="28"/>
              </w:rPr>
            </w:pPr>
            <w:r w:rsidRPr="00F8488D">
              <w:rPr>
                <w:rFonts w:ascii="Times New Roman" w:hAnsi="Times New Roman" w:cs="Times New Roman"/>
                <w:b/>
                <w:sz w:val="28"/>
                <w:szCs w:val="28"/>
              </w:rPr>
              <w:t>33</w:t>
            </w:r>
          </w:p>
        </w:tc>
        <w:tc>
          <w:tcPr>
            <w:tcW w:w="6095" w:type="dxa"/>
          </w:tcPr>
          <w:p w:rsidR="007F78DD" w:rsidRPr="00F8488D" w:rsidRDefault="003241BE" w:rsidP="00F8488D">
            <w:pPr>
              <w:jc w:val="both"/>
              <w:rPr>
                <w:rFonts w:ascii="Times New Roman" w:hAnsi="Times New Roman" w:cs="Times New Roman"/>
                <w:bCs/>
                <w:sz w:val="28"/>
                <w:szCs w:val="28"/>
              </w:rPr>
            </w:pPr>
            <w:r w:rsidRPr="00F8488D">
              <w:rPr>
                <w:rFonts w:ascii="Times New Roman" w:hAnsi="Times New Roman" w:cs="Times New Roman"/>
                <w:sz w:val="28"/>
                <w:szCs w:val="28"/>
              </w:rPr>
              <w:t>Обобщение по темам: «Великая Победа», «Мир похож на цветной луг»</w:t>
            </w:r>
          </w:p>
        </w:tc>
        <w:tc>
          <w:tcPr>
            <w:tcW w:w="1134" w:type="dxa"/>
          </w:tcPr>
          <w:p w:rsidR="007F78DD" w:rsidRPr="00756D30" w:rsidRDefault="00C73666" w:rsidP="00756D30">
            <w:pPr>
              <w:jc w:val="center"/>
              <w:rPr>
                <w:rFonts w:ascii="Times New Roman" w:hAnsi="Times New Roman" w:cs="Times New Roman"/>
                <w:sz w:val="28"/>
                <w:szCs w:val="28"/>
              </w:rPr>
            </w:pPr>
            <w:r w:rsidRPr="00756D30">
              <w:rPr>
                <w:rFonts w:ascii="Times New Roman" w:hAnsi="Times New Roman" w:cs="Times New Roman"/>
                <w:sz w:val="28"/>
                <w:szCs w:val="28"/>
              </w:rPr>
              <w:t>1</w:t>
            </w:r>
          </w:p>
        </w:tc>
        <w:tc>
          <w:tcPr>
            <w:tcW w:w="1157" w:type="dxa"/>
          </w:tcPr>
          <w:p w:rsidR="007F78DD" w:rsidRPr="00F8488D" w:rsidRDefault="007F78DD" w:rsidP="00F8488D">
            <w:pPr>
              <w:jc w:val="both"/>
              <w:rPr>
                <w:rFonts w:ascii="Times New Roman" w:hAnsi="Times New Roman" w:cs="Times New Roman"/>
                <w:b/>
                <w:sz w:val="28"/>
                <w:szCs w:val="28"/>
              </w:rPr>
            </w:pPr>
          </w:p>
        </w:tc>
      </w:tr>
      <w:tr w:rsidR="007F78DD" w:rsidRPr="00F8488D" w:rsidTr="00C73666">
        <w:tc>
          <w:tcPr>
            <w:tcW w:w="959" w:type="dxa"/>
          </w:tcPr>
          <w:p w:rsidR="007F78DD" w:rsidRPr="00F8488D" w:rsidRDefault="00F8488D" w:rsidP="00F8488D">
            <w:pPr>
              <w:jc w:val="both"/>
              <w:rPr>
                <w:rFonts w:ascii="Times New Roman" w:hAnsi="Times New Roman" w:cs="Times New Roman"/>
                <w:b/>
                <w:sz w:val="28"/>
                <w:szCs w:val="28"/>
              </w:rPr>
            </w:pPr>
            <w:r w:rsidRPr="00F8488D">
              <w:rPr>
                <w:rFonts w:ascii="Times New Roman" w:hAnsi="Times New Roman" w:cs="Times New Roman"/>
                <w:b/>
                <w:sz w:val="28"/>
                <w:szCs w:val="28"/>
              </w:rPr>
              <w:t>34</w:t>
            </w:r>
          </w:p>
        </w:tc>
        <w:tc>
          <w:tcPr>
            <w:tcW w:w="6095" w:type="dxa"/>
          </w:tcPr>
          <w:p w:rsidR="007F78DD" w:rsidRPr="00F8488D" w:rsidRDefault="003241BE" w:rsidP="00F8488D">
            <w:pPr>
              <w:jc w:val="both"/>
              <w:rPr>
                <w:rFonts w:ascii="Times New Roman" w:hAnsi="Times New Roman" w:cs="Times New Roman"/>
                <w:bCs/>
                <w:sz w:val="28"/>
                <w:szCs w:val="28"/>
              </w:rPr>
            </w:pPr>
            <w:r w:rsidRPr="00F8488D">
              <w:rPr>
                <w:rFonts w:ascii="Times New Roman" w:hAnsi="Times New Roman" w:cs="Times New Roman"/>
                <w:sz w:val="28"/>
                <w:szCs w:val="28"/>
              </w:rPr>
              <w:t>Контрольно-обобщающий урок</w:t>
            </w:r>
            <w:r w:rsidR="00F8488D">
              <w:rPr>
                <w:rFonts w:ascii="Times New Roman" w:hAnsi="Times New Roman" w:cs="Times New Roman"/>
                <w:sz w:val="28"/>
                <w:szCs w:val="28"/>
              </w:rPr>
              <w:t xml:space="preserve">. Промежуточная аттестация </w:t>
            </w:r>
            <w:r w:rsidR="00CE7923" w:rsidRPr="00CE7923">
              <w:rPr>
                <w:rFonts w:ascii="Times New Roman" w:hAnsi="Times New Roman" w:cs="Times New Roman"/>
                <w:sz w:val="28"/>
                <w:szCs w:val="28"/>
              </w:rPr>
              <w:t>(Комплексная работа</w:t>
            </w:r>
            <w:r w:rsidR="00F8488D" w:rsidRPr="00CE7923">
              <w:rPr>
                <w:rFonts w:ascii="Times New Roman" w:hAnsi="Times New Roman" w:cs="Times New Roman"/>
                <w:sz w:val="28"/>
                <w:szCs w:val="28"/>
              </w:rPr>
              <w:t>)</w:t>
            </w:r>
            <w:r w:rsidR="00CE7923">
              <w:rPr>
                <w:rFonts w:ascii="Times New Roman" w:hAnsi="Times New Roman" w:cs="Times New Roman"/>
                <w:sz w:val="28"/>
                <w:szCs w:val="28"/>
              </w:rPr>
              <w:t>.</w:t>
            </w:r>
          </w:p>
        </w:tc>
        <w:tc>
          <w:tcPr>
            <w:tcW w:w="1134" w:type="dxa"/>
          </w:tcPr>
          <w:p w:rsidR="007F78DD" w:rsidRPr="00756D30" w:rsidRDefault="00C73666" w:rsidP="00756D30">
            <w:pPr>
              <w:jc w:val="center"/>
              <w:rPr>
                <w:rFonts w:ascii="Times New Roman" w:hAnsi="Times New Roman" w:cs="Times New Roman"/>
                <w:sz w:val="28"/>
                <w:szCs w:val="28"/>
              </w:rPr>
            </w:pPr>
            <w:r w:rsidRPr="00756D30">
              <w:rPr>
                <w:rFonts w:ascii="Times New Roman" w:hAnsi="Times New Roman" w:cs="Times New Roman"/>
                <w:sz w:val="28"/>
                <w:szCs w:val="28"/>
              </w:rPr>
              <w:t>1</w:t>
            </w:r>
          </w:p>
        </w:tc>
        <w:tc>
          <w:tcPr>
            <w:tcW w:w="1157" w:type="dxa"/>
          </w:tcPr>
          <w:p w:rsidR="007F78DD" w:rsidRPr="00F8488D" w:rsidRDefault="007F78DD" w:rsidP="00F8488D">
            <w:pPr>
              <w:jc w:val="both"/>
              <w:rPr>
                <w:rFonts w:ascii="Times New Roman" w:hAnsi="Times New Roman" w:cs="Times New Roman"/>
                <w:b/>
                <w:sz w:val="28"/>
                <w:szCs w:val="28"/>
              </w:rPr>
            </w:pPr>
          </w:p>
        </w:tc>
      </w:tr>
    </w:tbl>
    <w:p w:rsidR="007F78DD" w:rsidRDefault="007F78D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p>
    <w:p w:rsidR="00F8488D" w:rsidRDefault="00F8488D" w:rsidP="00F8488D">
      <w:pPr>
        <w:jc w:val="both"/>
        <w:rPr>
          <w:rFonts w:ascii="Times New Roman" w:hAnsi="Times New Roman" w:cs="Times New Roman"/>
          <w:b/>
          <w:sz w:val="28"/>
          <w:szCs w:val="28"/>
        </w:rPr>
      </w:pPr>
      <w:bookmarkStart w:id="0" w:name="_GoBack"/>
      <w:bookmarkEnd w:id="0"/>
    </w:p>
    <w:p w:rsidR="00F8488D" w:rsidRPr="00F8488D" w:rsidRDefault="00F8488D" w:rsidP="00F8488D">
      <w:pPr>
        <w:jc w:val="right"/>
        <w:rPr>
          <w:rFonts w:ascii="Times New Roman" w:hAnsi="Times New Roman" w:cs="Times New Roman"/>
          <w:sz w:val="28"/>
          <w:szCs w:val="28"/>
        </w:rPr>
      </w:pPr>
      <w:r w:rsidRPr="00F8488D">
        <w:rPr>
          <w:rFonts w:ascii="Times New Roman" w:hAnsi="Times New Roman" w:cs="Times New Roman"/>
          <w:sz w:val="28"/>
          <w:szCs w:val="28"/>
        </w:rPr>
        <w:lastRenderedPageBreak/>
        <w:t>Приложение 2</w:t>
      </w:r>
    </w:p>
    <w:p w:rsidR="00F8488D" w:rsidRPr="00F8488D" w:rsidRDefault="00F8488D" w:rsidP="00F8488D">
      <w:pPr>
        <w:spacing w:after="0" w:line="360" w:lineRule="auto"/>
        <w:ind w:firstLine="709"/>
        <w:jc w:val="center"/>
        <w:outlineLvl w:val="0"/>
        <w:rPr>
          <w:rFonts w:ascii="Times New Roman" w:hAnsi="Times New Roman" w:cs="Times New Roman"/>
          <w:b/>
          <w:sz w:val="28"/>
          <w:szCs w:val="28"/>
        </w:rPr>
      </w:pPr>
      <w:r w:rsidRPr="00F8488D">
        <w:rPr>
          <w:rFonts w:ascii="Times New Roman" w:hAnsi="Times New Roman" w:cs="Times New Roman"/>
          <w:b/>
          <w:sz w:val="28"/>
          <w:szCs w:val="28"/>
        </w:rPr>
        <w:t>Примерный музыкальный материал для пения</w:t>
      </w:r>
    </w:p>
    <w:p w:rsidR="00F8488D" w:rsidRPr="00F8488D" w:rsidRDefault="00F8488D" w:rsidP="00F8488D">
      <w:pPr>
        <w:spacing w:after="0" w:line="360" w:lineRule="auto"/>
        <w:ind w:firstLine="709"/>
        <w:jc w:val="both"/>
        <w:outlineLvl w:val="0"/>
        <w:rPr>
          <w:rFonts w:ascii="Times New Roman" w:hAnsi="Times New Roman" w:cs="Times New Roman"/>
          <w:sz w:val="28"/>
          <w:szCs w:val="28"/>
        </w:rPr>
      </w:pPr>
      <w:r w:rsidRPr="00F8488D">
        <w:rPr>
          <w:rFonts w:ascii="Times New Roman" w:hAnsi="Times New Roman" w:cs="Times New Roman"/>
          <w:sz w:val="28"/>
          <w:szCs w:val="28"/>
        </w:rPr>
        <w:t>Первая четверть</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Без труда не проживешь. Музыка В. </w:t>
      </w:r>
      <w:proofErr w:type="spellStart"/>
      <w:r w:rsidRPr="00F8488D">
        <w:rPr>
          <w:rFonts w:ascii="Times New Roman" w:hAnsi="Times New Roman" w:cs="Times New Roman"/>
          <w:sz w:val="28"/>
          <w:szCs w:val="28"/>
        </w:rPr>
        <w:t>Агафонникова</w:t>
      </w:r>
      <w:proofErr w:type="spellEnd"/>
      <w:r w:rsidRPr="00F8488D">
        <w:rPr>
          <w:rFonts w:ascii="Times New Roman" w:hAnsi="Times New Roman" w:cs="Times New Roman"/>
          <w:sz w:val="28"/>
          <w:szCs w:val="28"/>
        </w:rPr>
        <w:t>, слова В. Викторова и Л. Кондрашенко.</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Золотистая пшеница. Музыка Т. </w:t>
      </w:r>
      <w:proofErr w:type="spellStart"/>
      <w:r w:rsidRPr="00F8488D">
        <w:rPr>
          <w:rFonts w:ascii="Times New Roman" w:hAnsi="Times New Roman" w:cs="Times New Roman"/>
          <w:sz w:val="28"/>
          <w:szCs w:val="28"/>
        </w:rPr>
        <w:t>Попатенко</w:t>
      </w:r>
      <w:proofErr w:type="spellEnd"/>
      <w:r w:rsidRPr="00F8488D">
        <w:rPr>
          <w:rFonts w:ascii="Times New Roman" w:hAnsi="Times New Roman" w:cs="Times New Roman"/>
          <w:sz w:val="28"/>
          <w:szCs w:val="28"/>
        </w:rPr>
        <w:t>, слова Н. Найденовой.</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Осень. Музыка Ц. Кюи, слова А. Плещеева.</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Во кузнице. Русская народная песня.</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Чему учат в школе. Музыка В. </w:t>
      </w:r>
      <w:proofErr w:type="spellStart"/>
      <w:r w:rsidRPr="00F8488D">
        <w:rPr>
          <w:rFonts w:ascii="Times New Roman" w:hAnsi="Times New Roman" w:cs="Times New Roman"/>
          <w:sz w:val="28"/>
          <w:szCs w:val="28"/>
        </w:rPr>
        <w:t>Шаинского</w:t>
      </w:r>
      <w:proofErr w:type="spellEnd"/>
      <w:r w:rsidRPr="00F8488D">
        <w:rPr>
          <w:rFonts w:ascii="Times New Roman" w:hAnsi="Times New Roman" w:cs="Times New Roman"/>
          <w:sz w:val="28"/>
          <w:szCs w:val="28"/>
        </w:rPr>
        <w:t xml:space="preserve">, слова М. </w:t>
      </w:r>
      <w:proofErr w:type="spellStart"/>
      <w:r w:rsidRPr="00F8488D">
        <w:rPr>
          <w:rFonts w:ascii="Times New Roman" w:hAnsi="Times New Roman" w:cs="Times New Roman"/>
          <w:sz w:val="28"/>
          <w:szCs w:val="28"/>
        </w:rPr>
        <w:t>Пляцковского</w:t>
      </w:r>
      <w:proofErr w:type="spellEnd"/>
      <w:r w:rsidRPr="00F8488D">
        <w:rPr>
          <w:rFonts w:ascii="Times New Roman" w:hAnsi="Times New Roman" w:cs="Times New Roman"/>
          <w:sz w:val="28"/>
          <w:szCs w:val="28"/>
        </w:rPr>
        <w:t>.</w:t>
      </w:r>
    </w:p>
    <w:p w:rsidR="00F8488D" w:rsidRPr="00F8488D" w:rsidRDefault="00F8488D" w:rsidP="00F8488D">
      <w:pPr>
        <w:spacing w:after="0" w:line="360" w:lineRule="auto"/>
        <w:ind w:firstLine="709"/>
        <w:jc w:val="both"/>
        <w:outlineLvl w:val="0"/>
        <w:rPr>
          <w:rFonts w:ascii="Times New Roman" w:hAnsi="Times New Roman" w:cs="Times New Roman"/>
          <w:sz w:val="28"/>
          <w:szCs w:val="28"/>
        </w:rPr>
      </w:pPr>
      <w:r w:rsidRPr="00F8488D">
        <w:rPr>
          <w:rFonts w:ascii="Times New Roman" w:hAnsi="Times New Roman" w:cs="Times New Roman"/>
          <w:sz w:val="28"/>
          <w:szCs w:val="28"/>
        </w:rPr>
        <w:t>Вторая четверть</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Колыбельная Медведицы. Из мультфильма «Умка». Музыка Е. </w:t>
      </w:r>
      <w:proofErr w:type="spellStart"/>
      <w:r w:rsidRPr="00F8488D">
        <w:rPr>
          <w:rFonts w:ascii="Times New Roman" w:hAnsi="Times New Roman" w:cs="Times New Roman"/>
          <w:sz w:val="28"/>
          <w:szCs w:val="28"/>
        </w:rPr>
        <w:t>Крылатова</w:t>
      </w:r>
      <w:proofErr w:type="spellEnd"/>
      <w:r w:rsidRPr="00F8488D">
        <w:rPr>
          <w:rFonts w:ascii="Times New Roman" w:hAnsi="Times New Roman" w:cs="Times New Roman"/>
          <w:sz w:val="28"/>
          <w:szCs w:val="28"/>
        </w:rPr>
        <w:t>, слова Ю. Яковлева.</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Будьте добры. Из мультфильма «Новогоднее приключение». Музыка А. </w:t>
      </w:r>
      <w:proofErr w:type="spellStart"/>
      <w:r w:rsidRPr="00F8488D">
        <w:rPr>
          <w:rFonts w:ascii="Times New Roman" w:hAnsi="Times New Roman" w:cs="Times New Roman"/>
          <w:sz w:val="28"/>
          <w:szCs w:val="28"/>
        </w:rPr>
        <w:t>Флярковского</w:t>
      </w:r>
      <w:proofErr w:type="spellEnd"/>
      <w:r w:rsidRPr="00F8488D">
        <w:rPr>
          <w:rFonts w:ascii="Times New Roman" w:hAnsi="Times New Roman" w:cs="Times New Roman"/>
          <w:sz w:val="28"/>
          <w:szCs w:val="28"/>
        </w:rPr>
        <w:t>, слова А. Санина.</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Розовый слон. Музыка С. </w:t>
      </w:r>
      <w:proofErr w:type="spellStart"/>
      <w:r w:rsidRPr="00F8488D">
        <w:rPr>
          <w:rFonts w:ascii="Times New Roman" w:hAnsi="Times New Roman" w:cs="Times New Roman"/>
          <w:sz w:val="28"/>
          <w:szCs w:val="28"/>
        </w:rPr>
        <w:t>Пожлакова</w:t>
      </w:r>
      <w:proofErr w:type="spellEnd"/>
      <w:r w:rsidRPr="00F8488D">
        <w:rPr>
          <w:rFonts w:ascii="Times New Roman" w:hAnsi="Times New Roman" w:cs="Times New Roman"/>
          <w:sz w:val="28"/>
          <w:szCs w:val="28"/>
        </w:rPr>
        <w:t>, слова Г. Горбовского.</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Волшебный цветок. Из мультфильма «Шелковая кисточка». Музыка Ю. </w:t>
      </w:r>
      <w:proofErr w:type="spellStart"/>
      <w:r w:rsidRPr="00F8488D">
        <w:rPr>
          <w:rFonts w:ascii="Times New Roman" w:hAnsi="Times New Roman" w:cs="Times New Roman"/>
          <w:sz w:val="28"/>
          <w:szCs w:val="28"/>
        </w:rPr>
        <w:t>Чичкова</w:t>
      </w:r>
      <w:proofErr w:type="spellEnd"/>
      <w:r w:rsidRPr="00F8488D">
        <w:rPr>
          <w:rFonts w:ascii="Times New Roman" w:hAnsi="Times New Roman" w:cs="Times New Roman"/>
          <w:sz w:val="28"/>
          <w:szCs w:val="28"/>
        </w:rPr>
        <w:t xml:space="preserve">, слова М. </w:t>
      </w:r>
      <w:proofErr w:type="spellStart"/>
      <w:r w:rsidRPr="00F8488D">
        <w:rPr>
          <w:rFonts w:ascii="Times New Roman" w:hAnsi="Times New Roman" w:cs="Times New Roman"/>
          <w:sz w:val="28"/>
          <w:szCs w:val="28"/>
        </w:rPr>
        <w:t>Пляцковского</w:t>
      </w:r>
      <w:proofErr w:type="spellEnd"/>
      <w:r w:rsidRPr="00F8488D">
        <w:rPr>
          <w:rFonts w:ascii="Times New Roman" w:hAnsi="Times New Roman" w:cs="Times New Roman"/>
          <w:sz w:val="28"/>
          <w:szCs w:val="28"/>
        </w:rPr>
        <w:t>.</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Настоящий друг. Музыка Б. Савельева, слова М. </w:t>
      </w:r>
      <w:proofErr w:type="spellStart"/>
      <w:r w:rsidRPr="00F8488D">
        <w:rPr>
          <w:rFonts w:ascii="Times New Roman" w:hAnsi="Times New Roman" w:cs="Times New Roman"/>
          <w:sz w:val="28"/>
          <w:szCs w:val="28"/>
        </w:rPr>
        <w:t>Пляцковского</w:t>
      </w:r>
      <w:proofErr w:type="spellEnd"/>
      <w:r w:rsidRPr="00F8488D">
        <w:rPr>
          <w:rFonts w:ascii="Times New Roman" w:hAnsi="Times New Roman" w:cs="Times New Roman"/>
          <w:sz w:val="28"/>
          <w:szCs w:val="28"/>
        </w:rPr>
        <w:t>.</w:t>
      </w:r>
    </w:p>
    <w:p w:rsidR="00F8488D" w:rsidRPr="00F8488D" w:rsidRDefault="00F8488D" w:rsidP="00F8488D">
      <w:pPr>
        <w:spacing w:after="0" w:line="360" w:lineRule="auto"/>
        <w:ind w:firstLine="709"/>
        <w:jc w:val="both"/>
        <w:outlineLvl w:val="0"/>
        <w:rPr>
          <w:rFonts w:ascii="Times New Roman" w:hAnsi="Times New Roman" w:cs="Times New Roman"/>
          <w:sz w:val="28"/>
          <w:szCs w:val="28"/>
        </w:rPr>
      </w:pPr>
      <w:r w:rsidRPr="00F8488D">
        <w:rPr>
          <w:rFonts w:ascii="Times New Roman" w:hAnsi="Times New Roman" w:cs="Times New Roman"/>
          <w:sz w:val="28"/>
          <w:szCs w:val="28"/>
        </w:rPr>
        <w:t>Третья четверть</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Пусть всегда будет солнце! Музыка А. Островского, слова Л. </w:t>
      </w:r>
      <w:proofErr w:type="spellStart"/>
      <w:r w:rsidRPr="00F8488D">
        <w:rPr>
          <w:rFonts w:ascii="Times New Roman" w:hAnsi="Times New Roman" w:cs="Times New Roman"/>
          <w:sz w:val="28"/>
          <w:szCs w:val="28"/>
        </w:rPr>
        <w:t>Ошанина</w:t>
      </w:r>
      <w:proofErr w:type="spellEnd"/>
      <w:r w:rsidRPr="00F8488D">
        <w:rPr>
          <w:rFonts w:ascii="Times New Roman" w:hAnsi="Times New Roman" w:cs="Times New Roman"/>
          <w:sz w:val="28"/>
          <w:szCs w:val="28"/>
        </w:rPr>
        <w:t>.</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Солнечная капель. Музыка С. Соснина, слова И. Вахрушевой.</w:t>
      </w:r>
    </w:p>
    <w:p w:rsidR="00F8488D" w:rsidRPr="00F8488D" w:rsidRDefault="00F8488D" w:rsidP="00F8488D">
      <w:pPr>
        <w:shd w:val="clear" w:color="auto" w:fill="FFFFFF"/>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Моя Россия. Музыка Г. Струве, слова Н. Соловьевой.</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Мальчишки и девчонки. Музыка А. Островского, слова И. Дика.</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Наш край. Музыка Д. </w:t>
      </w:r>
      <w:proofErr w:type="spellStart"/>
      <w:r w:rsidRPr="00F8488D">
        <w:rPr>
          <w:rFonts w:ascii="Times New Roman" w:hAnsi="Times New Roman" w:cs="Times New Roman"/>
          <w:sz w:val="28"/>
          <w:szCs w:val="28"/>
        </w:rPr>
        <w:t>Кабалевского</w:t>
      </w:r>
      <w:proofErr w:type="spellEnd"/>
      <w:r w:rsidRPr="00F8488D">
        <w:rPr>
          <w:rFonts w:ascii="Times New Roman" w:hAnsi="Times New Roman" w:cs="Times New Roman"/>
          <w:sz w:val="28"/>
          <w:szCs w:val="28"/>
        </w:rPr>
        <w:t>, слова А. Пришельца.</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Четвертая четверть</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color w:val="000000"/>
          <w:spacing w:val="6"/>
          <w:sz w:val="28"/>
          <w:szCs w:val="28"/>
        </w:rPr>
        <w:t xml:space="preserve">Три танкиста. Из кинофильма «Трактористы». Музыка </w:t>
      </w:r>
      <w:proofErr w:type="spellStart"/>
      <w:r w:rsidRPr="00F8488D">
        <w:rPr>
          <w:rFonts w:ascii="Times New Roman" w:hAnsi="Times New Roman" w:cs="Times New Roman"/>
          <w:color w:val="000000"/>
          <w:spacing w:val="6"/>
          <w:sz w:val="28"/>
          <w:szCs w:val="28"/>
        </w:rPr>
        <w:t>Дм</w:t>
      </w:r>
      <w:proofErr w:type="spellEnd"/>
      <w:r w:rsidRPr="00F8488D">
        <w:rPr>
          <w:rFonts w:ascii="Times New Roman" w:hAnsi="Times New Roman" w:cs="Times New Roman"/>
          <w:color w:val="000000"/>
          <w:spacing w:val="6"/>
          <w:sz w:val="28"/>
          <w:szCs w:val="28"/>
        </w:rPr>
        <w:t xml:space="preserve">. </w:t>
      </w:r>
      <w:proofErr w:type="spellStart"/>
      <w:r w:rsidRPr="00F8488D">
        <w:rPr>
          <w:rFonts w:ascii="Times New Roman" w:hAnsi="Times New Roman" w:cs="Times New Roman"/>
          <w:color w:val="000000"/>
          <w:spacing w:val="6"/>
          <w:sz w:val="28"/>
          <w:szCs w:val="28"/>
        </w:rPr>
        <w:t>Покрасса</w:t>
      </w:r>
      <w:proofErr w:type="spellEnd"/>
      <w:r w:rsidRPr="00F8488D">
        <w:rPr>
          <w:rFonts w:ascii="Times New Roman" w:hAnsi="Times New Roman" w:cs="Times New Roman"/>
          <w:color w:val="000000"/>
          <w:spacing w:val="6"/>
          <w:sz w:val="28"/>
          <w:szCs w:val="28"/>
        </w:rPr>
        <w:t xml:space="preserve">, слова Б. </w:t>
      </w:r>
      <w:proofErr w:type="spellStart"/>
      <w:r w:rsidRPr="00F8488D">
        <w:rPr>
          <w:rFonts w:ascii="Times New Roman" w:hAnsi="Times New Roman" w:cs="Times New Roman"/>
          <w:color w:val="000000"/>
          <w:spacing w:val="-5"/>
          <w:sz w:val="28"/>
          <w:szCs w:val="28"/>
        </w:rPr>
        <w:t>Ласкина</w:t>
      </w:r>
      <w:proofErr w:type="spellEnd"/>
      <w:r w:rsidRPr="00F8488D">
        <w:rPr>
          <w:rFonts w:ascii="Times New Roman" w:hAnsi="Times New Roman" w:cs="Times New Roman"/>
          <w:color w:val="000000"/>
          <w:spacing w:val="-5"/>
          <w:sz w:val="28"/>
          <w:szCs w:val="28"/>
        </w:rPr>
        <w:t>.</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Песня о волшебниках. Музыка Г. Гладкова, слова В. Лугового.</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Мир похож на цветной луг. Из мультфильма «Однажды утром». Музыка В. </w:t>
      </w:r>
      <w:proofErr w:type="spellStart"/>
      <w:r w:rsidRPr="00F8488D">
        <w:rPr>
          <w:rFonts w:ascii="Times New Roman" w:hAnsi="Times New Roman" w:cs="Times New Roman"/>
          <w:sz w:val="28"/>
          <w:szCs w:val="28"/>
        </w:rPr>
        <w:t>Шаинского</w:t>
      </w:r>
      <w:proofErr w:type="spellEnd"/>
      <w:r w:rsidRPr="00F8488D">
        <w:rPr>
          <w:rFonts w:ascii="Times New Roman" w:hAnsi="Times New Roman" w:cs="Times New Roman"/>
          <w:sz w:val="28"/>
          <w:szCs w:val="28"/>
        </w:rPr>
        <w:t xml:space="preserve">, слова М. </w:t>
      </w:r>
      <w:proofErr w:type="spellStart"/>
      <w:r w:rsidRPr="00F8488D">
        <w:rPr>
          <w:rFonts w:ascii="Times New Roman" w:hAnsi="Times New Roman" w:cs="Times New Roman"/>
          <w:sz w:val="28"/>
          <w:szCs w:val="28"/>
        </w:rPr>
        <w:t>Пляцковского</w:t>
      </w:r>
      <w:proofErr w:type="spellEnd"/>
      <w:r w:rsidRPr="00F8488D">
        <w:rPr>
          <w:rFonts w:ascii="Times New Roman" w:hAnsi="Times New Roman" w:cs="Times New Roman"/>
          <w:sz w:val="28"/>
          <w:szCs w:val="28"/>
        </w:rPr>
        <w:t>.</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lastRenderedPageBreak/>
        <w:t xml:space="preserve">Родная песенка. Музыка Ю. </w:t>
      </w:r>
      <w:proofErr w:type="spellStart"/>
      <w:r w:rsidRPr="00F8488D">
        <w:rPr>
          <w:rFonts w:ascii="Times New Roman" w:hAnsi="Times New Roman" w:cs="Times New Roman"/>
          <w:sz w:val="28"/>
          <w:szCs w:val="28"/>
        </w:rPr>
        <w:t>Чичкова</w:t>
      </w:r>
      <w:proofErr w:type="spellEnd"/>
      <w:r w:rsidRPr="00F8488D">
        <w:rPr>
          <w:rFonts w:ascii="Times New Roman" w:hAnsi="Times New Roman" w:cs="Times New Roman"/>
          <w:sz w:val="28"/>
          <w:szCs w:val="28"/>
        </w:rPr>
        <w:t>, слова П. Синявского.</w:t>
      </w:r>
    </w:p>
    <w:p w:rsidR="00F8488D" w:rsidRPr="00F8488D" w:rsidRDefault="00F8488D" w:rsidP="00F8488D">
      <w:pPr>
        <w:spacing w:after="0" w:line="360" w:lineRule="auto"/>
        <w:ind w:firstLine="709"/>
        <w:jc w:val="both"/>
        <w:rPr>
          <w:rFonts w:ascii="Times New Roman" w:hAnsi="Times New Roman" w:cs="Times New Roman"/>
          <w:b/>
          <w:sz w:val="28"/>
          <w:szCs w:val="28"/>
        </w:rPr>
      </w:pPr>
      <w:r w:rsidRPr="00F8488D">
        <w:rPr>
          <w:rFonts w:ascii="Times New Roman" w:hAnsi="Times New Roman" w:cs="Times New Roman"/>
          <w:b/>
          <w:sz w:val="28"/>
          <w:szCs w:val="28"/>
        </w:rPr>
        <w:t>Музыкальные произведения для слушания</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А. </w:t>
      </w:r>
      <w:proofErr w:type="spellStart"/>
      <w:r w:rsidRPr="00F8488D">
        <w:rPr>
          <w:rFonts w:ascii="Times New Roman" w:hAnsi="Times New Roman" w:cs="Times New Roman"/>
          <w:sz w:val="28"/>
          <w:szCs w:val="28"/>
        </w:rPr>
        <w:t>Пьяццолла</w:t>
      </w:r>
      <w:proofErr w:type="spellEnd"/>
      <w:r w:rsidRPr="00F8488D">
        <w:rPr>
          <w:rFonts w:ascii="Times New Roman" w:hAnsi="Times New Roman" w:cs="Times New Roman"/>
          <w:sz w:val="28"/>
          <w:szCs w:val="28"/>
        </w:rPr>
        <w:t xml:space="preserve">. </w:t>
      </w:r>
      <w:proofErr w:type="spellStart"/>
      <w:r w:rsidRPr="00F8488D">
        <w:rPr>
          <w:rFonts w:ascii="Times New Roman" w:hAnsi="Times New Roman" w:cs="Times New Roman"/>
          <w:sz w:val="28"/>
          <w:szCs w:val="28"/>
        </w:rPr>
        <w:t>Либертанго</w:t>
      </w:r>
      <w:proofErr w:type="spellEnd"/>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В Подмосковье водятся лещи. Из мультфильма «Старуха Шапокляк». Музыка В. </w:t>
      </w:r>
      <w:proofErr w:type="spellStart"/>
      <w:r w:rsidRPr="00F8488D">
        <w:rPr>
          <w:rFonts w:ascii="Times New Roman" w:hAnsi="Times New Roman" w:cs="Times New Roman"/>
          <w:sz w:val="28"/>
          <w:szCs w:val="28"/>
        </w:rPr>
        <w:t>Шаинского</w:t>
      </w:r>
      <w:proofErr w:type="spellEnd"/>
      <w:r w:rsidRPr="00F8488D">
        <w:rPr>
          <w:rFonts w:ascii="Times New Roman" w:hAnsi="Times New Roman" w:cs="Times New Roman"/>
          <w:sz w:val="28"/>
          <w:szCs w:val="28"/>
        </w:rPr>
        <w:t>, слова Э. Успенского.</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Наша школьная страна. Музыка Ю. </w:t>
      </w:r>
      <w:proofErr w:type="spellStart"/>
      <w:r w:rsidRPr="00F8488D">
        <w:rPr>
          <w:rFonts w:ascii="Times New Roman" w:hAnsi="Times New Roman" w:cs="Times New Roman"/>
          <w:sz w:val="28"/>
          <w:szCs w:val="28"/>
        </w:rPr>
        <w:t>Чичкова</w:t>
      </w:r>
      <w:proofErr w:type="spellEnd"/>
      <w:r w:rsidRPr="00F8488D">
        <w:rPr>
          <w:rFonts w:ascii="Times New Roman" w:hAnsi="Times New Roman" w:cs="Times New Roman"/>
          <w:sz w:val="28"/>
          <w:szCs w:val="28"/>
        </w:rPr>
        <w:t xml:space="preserve">, слова К. </w:t>
      </w:r>
      <w:proofErr w:type="spellStart"/>
      <w:r w:rsidRPr="00F8488D">
        <w:rPr>
          <w:rFonts w:ascii="Times New Roman" w:hAnsi="Times New Roman" w:cs="Times New Roman"/>
          <w:sz w:val="28"/>
          <w:szCs w:val="28"/>
        </w:rPr>
        <w:t>Ибряева</w:t>
      </w:r>
      <w:proofErr w:type="spellEnd"/>
      <w:r w:rsidRPr="00F8488D">
        <w:rPr>
          <w:rFonts w:ascii="Times New Roman" w:hAnsi="Times New Roman" w:cs="Times New Roman"/>
          <w:sz w:val="28"/>
          <w:szCs w:val="28"/>
        </w:rPr>
        <w:t>.</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Дважды два – четыре. Музыка В. </w:t>
      </w:r>
      <w:proofErr w:type="spellStart"/>
      <w:r w:rsidRPr="00F8488D">
        <w:rPr>
          <w:rFonts w:ascii="Times New Roman" w:hAnsi="Times New Roman" w:cs="Times New Roman"/>
          <w:sz w:val="28"/>
          <w:szCs w:val="28"/>
        </w:rPr>
        <w:t>Шаинского</w:t>
      </w:r>
      <w:proofErr w:type="spellEnd"/>
      <w:r w:rsidRPr="00F8488D">
        <w:rPr>
          <w:rFonts w:ascii="Times New Roman" w:hAnsi="Times New Roman" w:cs="Times New Roman"/>
          <w:sz w:val="28"/>
          <w:szCs w:val="28"/>
        </w:rPr>
        <w:t xml:space="preserve">, слова М. </w:t>
      </w:r>
      <w:proofErr w:type="spellStart"/>
      <w:r w:rsidRPr="00F8488D">
        <w:rPr>
          <w:rFonts w:ascii="Times New Roman" w:hAnsi="Times New Roman" w:cs="Times New Roman"/>
          <w:sz w:val="28"/>
          <w:szCs w:val="28"/>
        </w:rPr>
        <w:t>Пляцковского</w:t>
      </w:r>
      <w:proofErr w:type="spellEnd"/>
      <w:r w:rsidRPr="00F8488D">
        <w:rPr>
          <w:rFonts w:ascii="Times New Roman" w:hAnsi="Times New Roman" w:cs="Times New Roman"/>
          <w:sz w:val="28"/>
          <w:szCs w:val="28"/>
        </w:rPr>
        <w:t>.</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П. Чайковский. Симфония №5. Часть II. </w:t>
      </w:r>
      <w:r w:rsidRPr="00F8488D">
        <w:rPr>
          <w:rFonts w:ascii="Times New Roman" w:hAnsi="Times New Roman" w:cs="Times New Roman"/>
          <w:sz w:val="28"/>
          <w:szCs w:val="28"/>
          <w:lang w:val="it-IT"/>
        </w:rPr>
        <w:t>Andante</w:t>
      </w:r>
      <w:r w:rsidRPr="00F8488D">
        <w:rPr>
          <w:rFonts w:ascii="Times New Roman" w:hAnsi="Times New Roman" w:cs="Times New Roman"/>
          <w:sz w:val="28"/>
          <w:szCs w:val="28"/>
        </w:rPr>
        <w:t xml:space="preserve"> </w:t>
      </w:r>
      <w:r w:rsidRPr="00F8488D">
        <w:rPr>
          <w:rFonts w:ascii="Times New Roman" w:hAnsi="Times New Roman" w:cs="Times New Roman"/>
          <w:sz w:val="28"/>
          <w:szCs w:val="28"/>
          <w:lang w:val="it-IT"/>
        </w:rPr>
        <w:t>cantabile</w:t>
      </w:r>
      <w:r w:rsidRPr="00F8488D">
        <w:rPr>
          <w:rFonts w:ascii="Times New Roman" w:hAnsi="Times New Roman" w:cs="Times New Roman"/>
          <w:sz w:val="28"/>
          <w:szCs w:val="28"/>
        </w:rPr>
        <w:t>.</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Ужасно интересно все то, что неизвестно. Из мультфильма «Тридцать восемь попугаев». Музыка В. </w:t>
      </w:r>
      <w:proofErr w:type="spellStart"/>
      <w:r w:rsidRPr="00F8488D">
        <w:rPr>
          <w:rFonts w:ascii="Times New Roman" w:hAnsi="Times New Roman" w:cs="Times New Roman"/>
          <w:sz w:val="28"/>
          <w:szCs w:val="28"/>
        </w:rPr>
        <w:t>Шаинского</w:t>
      </w:r>
      <w:proofErr w:type="spellEnd"/>
      <w:r w:rsidRPr="00F8488D">
        <w:rPr>
          <w:rFonts w:ascii="Times New Roman" w:hAnsi="Times New Roman" w:cs="Times New Roman"/>
          <w:sz w:val="28"/>
          <w:szCs w:val="28"/>
        </w:rPr>
        <w:t xml:space="preserve">, слова Г. </w:t>
      </w:r>
      <w:proofErr w:type="spellStart"/>
      <w:r w:rsidRPr="00F8488D">
        <w:rPr>
          <w:rFonts w:ascii="Times New Roman" w:hAnsi="Times New Roman" w:cs="Times New Roman"/>
          <w:sz w:val="28"/>
          <w:szCs w:val="28"/>
        </w:rPr>
        <w:t>Остера</w:t>
      </w:r>
      <w:proofErr w:type="spellEnd"/>
      <w:r w:rsidRPr="00F8488D">
        <w:rPr>
          <w:rFonts w:ascii="Times New Roman" w:hAnsi="Times New Roman" w:cs="Times New Roman"/>
          <w:sz w:val="28"/>
          <w:szCs w:val="28"/>
        </w:rPr>
        <w:t>.</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Три белых коня. Из телефильма «Чародеи». Музыка Е. </w:t>
      </w:r>
      <w:proofErr w:type="spellStart"/>
      <w:r w:rsidRPr="00F8488D">
        <w:rPr>
          <w:rFonts w:ascii="Times New Roman" w:hAnsi="Times New Roman" w:cs="Times New Roman"/>
          <w:sz w:val="28"/>
          <w:szCs w:val="28"/>
        </w:rPr>
        <w:t>Крылатова</w:t>
      </w:r>
      <w:proofErr w:type="spellEnd"/>
      <w:r w:rsidRPr="00F8488D">
        <w:rPr>
          <w:rFonts w:ascii="Times New Roman" w:hAnsi="Times New Roman" w:cs="Times New Roman"/>
          <w:sz w:val="28"/>
          <w:szCs w:val="28"/>
        </w:rPr>
        <w:t xml:space="preserve">, слова Л. </w:t>
      </w:r>
      <w:proofErr w:type="spellStart"/>
      <w:r w:rsidRPr="00F8488D">
        <w:rPr>
          <w:rFonts w:ascii="Times New Roman" w:hAnsi="Times New Roman" w:cs="Times New Roman"/>
          <w:sz w:val="28"/>
          <w:szCs w:val="28"/>
        </w:rPr>
        <w:t>Дербенева</w:t>
      </w:r>
      <w:proofErr w:type="spellEnd"/>
      <w:r w:rsidRPr="00F8488D">
        <w:rPr>
          <w:rFonts w:ascii="Times New Roman" w:hAnsi="Times New Roman" w:cs="Times New Roman"/>
          <w:sz w:val="28"/>
          <w:szCs w:val="28"/>
        </w:rPr>
        <w:t>.</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Песенка странного зверя. Из мультфильма «Странный зверь». Музыка В. </w:t>
      </w:r>
      <w:proofErr w:type="spellStart"/>
      <w:r w:rsidRPr="00F8488D">
        <w:rPr>
          <w:rFonts w:ascii="Times New Roman" w:hAnsi="Times New Roman" w:cs="Times New Roman"/>
          <w:sz w:val="28"/>
          <w:szCs w:val="28"/>
        </w:rPr>
        <w:t>Казенина</w:t>
      </w:r>
      <w:proofErr w:type="spellEnd"/>
      <w:r w:rsidRPr="00F8488D">
        <w:rPr>
          <w:rFonts w:ascii="Times New Roman" w:hAnsi="Times New Roman" w:cs="Times New Roman"/>
          <w:sz w:val="28"/>
          <w:szCs w:val="28"/>
        </w:rPr>
        <w:t xml:space="preserve">, слова Р. </w:t>
      </w:r>
      <w:proofErr w:type="spellStart"/>
      <w:r w:rsidRPr="00F8488D">
        <w:rPr>
          <w:rFonts w:ascii="Times New Roman" w:hAnsi="Times New Roman" w:cs="Times New Roman"/>
          <w:sz w:val="28"/>
          <w:szCs w:val="28"/>
        </w:rPr>
        <w:t>Лаубе</w:t>
      </w:r>
      <w:proofErr w:type="spellEnd"/>
      <w:r w:rsidRPr="00F8488D">
        <w:rPr>
          <w:rFonts w:ascii="Times New Roman" w:hAnsi="Times New Roman" w:cs="Times New Roman"/>
          <w:sz w:val="28"/>
          <w:szCs w:val="28"/>
        </w:rPr>
        <w:t>.</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Э. Григ. В пещере горного короля. Шествие гномов. Из музыки к драме Г. Ибсена «Пер </w:t>
      </w:r>
      <w:proofErr w:type="spellStart"/>
      <w:r w:rsidRPr="00F8488D">
        <w:rPr>
          <w:rFonts w:ascii="Times New Roman" w:hAnsi="Times New Roman" w:cs="Times New Roman"/>
          <w:sz w:val="28"/>
          <w:szCs w:val="28"/>
        </w:rPr>
        <w:t>Гюнт</w:t>
      </w:r>
      <w:proofErr w:type="spellEnd"/>
      <w:r w:rsidRPr="00F8488D">
        <w:rPr>
          <w:rFonts w:ascii="Times New Roman" w:hAnsi="Times New Roman" w:cs="Times New Roman"/>
          <w:sz w:val="28"/>
          <w:szCs w:val="28"/>
        </w:rPr>
        <w:t>».</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П. Чайковский. Баба-Яга. Из «Детского альбома».</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М. Глинка. Марш Черномора из оперы «Руслан и Людмила».</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xml:space="preserve">Н. Римский-Корсаков. Три чуда. Из оперы «Сказка о царе </w:t>
      </w:r>
      <w:proofErr w:type="spellStart"/>
      <w:r w:rsidRPr="00F8488D">
        <w:rPr>
          <w:rFonts w:ascii="Times New Roman" w:hAnsi="Times New Roman" w:cs="Times New Roman"/>
          <w:sz w:val="28"/>
          <w:szCs w:val="28"/>
        </w:rPr>
        <w:t>Салтане</w:t>
      </w:r>
      <w:proofErr w:type="spellEnd"/>
      <w:r w:rsidRPr="00F8488D">
        <w:rPr>
          <w:rFonts w:ascii="Times New Roman" w:hAnsi="Times New Roman" w:cs="Times New Roman"/>
          <w:sz w:val="28"/>
          <w:szCs w:val="28"/>
        </w:rPr>
        <w:t>».</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Спортивный марш. Из кинофильма «Вратарь». Музыка И. Дунаевского. Слова В. Лебедева-Кумача.</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В. Агапкин. Прощание славянки.</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П. Чайковский. Полька. Из «Детского альбома».</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П. Чайковский. Полонез. Из оперы «Евгений Онегин».</w:t>
      </w:r>
    </w:p>
    <w:p w:rsidR="00F8488D" w:rsidRPr="00F8488D" w:rsidRDefault="00F8488D" w:rsidP="00F8488D">
      <w:pPr>
        <w:spacing w:after="0" w:line="360" w:lineRule="auto"/>
        <w:ind w:firstLine="709"/>
        <w:jc w:val="both"/>
        <w:rPr>
          <w:rFonts w:ascii="Times New Roman" w:hAnsi="Times New Roman" w:cs="Times New Roman"/>
          <w:color w:val="000000"/>
          <w:spacing w:val="-1"/>
          <w:sz w:val="28"/>
          <w:szCs w:val="28"/>
        </w:rPr>
      </w:pPr>
      <w:r w:rsidRPr="00F8488D">
        <w:rPr>
          <w:rFonts w:ascii="Times New Roman" w:hAnsi="Times New Roman" w:cs="Times New Roman"/>
          <w:color w:val="000000"/>
          <w:spacing w:val="-1"/>
          <w:sz w:val="28"/>
          <w:szCs w:val="28"/>
        </w:rPr>
        <w:t xml:space="preserve">Катюша. Музыка М. </w:t>
      </w:r>
      <w:proofErr w:type="spellStart"/>
      <w:r w:rsidRPr="00F8488D">
        <w:rPr>
          <w:rFonts w:ascii="Times New Roman" w:hAnsi="Times New Roman" w:cs="Times New Roman"/>
          <w:color w:val="000000"/>
          <w:spacing w:val="-1"/>
          <w:sz w:val="28"/>
          <w:szCs w:val="28"/>
        </w:rPr>
        <w:t>Блантера</w:t>
      </w:r>
      <w:proofErr w:type="spellEnd"/>
      <w:r w:rsidRPr="00F8488D">
        <w:rPr>
          <w:rFonts w:ascii="Times New Roman" w:hAnsi="Times New Roman" w:cs="Times New Roman"/>
          <w:color w:val="000000"/>
          <w:spacing w:val="-1"/>
          <w:sz w:val="28"/>
          <w:szCs w:val="28"/>
        </w:rPr>
        <w:t>, слова М. Исаковского.</w:t>
      </w:r>
    </w:p>
    <w:p w:rsidR="00F8488D" w:rsidRPr="00F8488D" w:rsidRDefault="00F8488D" w:rsidP="00F8488D">
      <w:pPr>
        <w:spacing w:after="0" w:line="360" w:lineRule="auto"/>
        <w:ind w:firstLine="709"/>
        <w:jc w:val="both"/>
        <w:rPr>
          <w:rFonts w:ascii="Times New Roman" w:hAnsi="Times New Roman" w:cs="Times New Roman"/>
          <w:color w:val="000000"/>
          <w:spacing w:val="-1"/>
          <w:sz w:val="28"/>
          <w:szCs w:val="28"/>
        </w:rPr>
      </w:pPr>
      <w:r w:rsidRPr="00F8488D">
        <w:rPr>
          <w:rFonts w:ascii="Times New Roman" w:hAnsi="Times New Roman" w:cs="Times New Roman"/>
          <w:color w:val="000000"/>
          <w:spacing w:val="-1"/>
          <w:sz w:val="28"/>
          <w:szCs w:val="28"/>
        </w:rPr>
        <w:t xml:space="preserve">День Победы. Музыка Д. </w:t>
      </w:r>
      <w:proofErr w:type="spellStart"/>
      <w:r w:rsidRPr="00F8488D">
        <w:rPr>
          <w:rFonts w:ascii="Times New Roman" w:hAnsi="Times New Roman" w:cs="Times New Roman"/>
          <w:color w:val="000000"/>
          <w:spacing w:val="-1"/>
          <w:sz w:val="28"/>
          <w:szCs w:val="28"/>
        </w:rPr>
        <w:t>Тухманова</w:t>
      </w:r>
      <w:proofErr w:type="spellEnd"/>
      <w:r w:rsidRPr="00F8488D">
        <w:rPr>
          <w:rFonts w:ascii="Times New Roman" w:hAnsi="Times New Roman" w:cs="Times New Roman"/>
          <w:color w:val="000000"/>
          <w:spacing w:val="-1"/>
          <w:sz w:val="28"/>
          <w:szCs w:val="28"/>
        </w:rPr>
        <w:t>, слова В. Харитонова.</w:t>
      </w:r>
    </w:p>
    <w:p w:rsidR="00F8488D" w:rsidRPr="00F8488D" w:rsidRDefault="00F8488D" w:rsidP="00F8488D">
      <w:pPr>
        <w:spacing w:after="0" w:line="360" w:lineRule="auto"/>
        <w:ind w:firstLine="709"/>
        <w:jc w:val="both"/>
        <w:rPr>
          <w:rFonts w:ascii="Times New Roman" w:hAnsi="Times New Roman" w:cs="Times New Roman"/>
          <w:color w:val="000000"/>
          <w:sz w:val="28"/>
          <w:szCs w:val="28"/>
        </w:rPr>
      </w:pPr>
      <w:r w:rsidRPr="00F8488D">
        <w:rPr>
          <w:rFonts w:ascii="Times New Roman" w:hAnsi="Times New Roman" w:cs="Times New Roman"/>
          <w:color w:val="000000"/>
          <w:sz w:val="28"/>
          <w:szCs w:val="28"/>
        </w:rPr>
        <w:t>С. Прокофьев. Марш. Из оперы «Любовь к трем апельсинам».</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В. Монти. Чардаш.</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В. Моцарт. Турецкое рондо. Из сонаты для фортепиано ля минор, к. 331.</w:t>
      </w:r>
    </w:p>
    <w:p w:rsidR="00F8488D" w:rsidRDefault="00F8488D" w:rsidP="00F8488D">
      <w:pPr>
        <w:jc w:val="right"/>
        <w:rPr>
          <w:rFonts w:ascii="Times New Roman" w:hAnsi="Times New Roman" w:cs="Times New Roman"/>
          <w:sz w:val="28"/>
          <w:szCs w:val="28"/>
        </w:rPr>
      </w:pPr>
    </w:p>
    <w:p w:rsidR="00F8488D" w:rsidRDefault="00F8488D" w:rsidP="00F8488D">
      <w:pPr>
        <w:jc w:val="right"/>
        <w:rPr>
          <w:rFonts w:ascii="Times New Roman" w:hAnsi="Times New Roman" w:cs="Times New Roman"/>
          <w:sz w:val="28"/>
          <w:szCs w:val="28"/>
        </w:rPr>
      </w:pPr>
      <w:r>
        <w:rPr>
          <w:rFonts w:ascii="Times New Roman" w:hAnsi="Times New Roman" w:cs="Times New Roman"/>
          <w:sz w:val="28"/>
          <w:szCs w:val="28"/>
        </w:rPr>
        <w:t>Приложение 3</w:t>
      </w:r>
    </w:p>
    <w:p w:rsidR="00F8488D" w:rsidRPr="00F8488D" w:rsidRDefault="00F8488D" w:rsidP="00F8488D">
      <w:pPr>
        <w:spacing w:after="0" w:line="360" w:lineRule="auto"/>
        <w:ind w:firstLine="709"/>
        <w:jc w:val="center"/>
        <w:outlineLvl w:val="0"/>
        <w:rPr>
          <w:rFonts w:ascii="Times New Roman" w:hAnsi="Times New Roman" w:cs="Times New Roman"/>
          <w:b/>
          <w:sz w:val="28"/>
          <w:szCs w:val="28"/>
        </w:rPr>
      </w:pPr>
      <w:r w:rsidRPr="00F8488D">
        <w:rPr>
          <w:rFonts w:ascii="Times New Roman" w:hAnsi="Times New Roman" w:cs="Times New Roman"/>
          <w:b/>
          <w:sz w:val="28"/>
          <w:szCs w:val="28"/>
        </w:rPr>
        <w:t>Нормы оценок</w:t>
      </w:r>
    </w:p>
    <w:p w:rsidR="00F8488D" w:rsidRPr="00F8488D" w:rsidRDefault="00F8488D" w:rsidP="00F8488D">
      <w:pPr>
        <w:pStyle w:val="a5"/>
        <w:numPr>
          <w:ilvl w:val="0"/>
          <w:numId w:val="1"/>
        </w:numPr>
        <w:spacing w:after="0" w:line="360" w:lineRule="auto"/>
        <w:ind w:left="0" w:firstLine="709"/>
        <w:jc w:val="both"/>
        <w:rPr>
          <w:rFonts w:ascii="Times New Roman" w:hAnsi="Times New Roman" w:cs="Times New Roman"/>
          <w:b/>
          <w:i/>
          <w:sz w:val="28"/>
          <w:szCs w:val="28"/>
        </w:rPr>
      </w:pPr>
      <w:r w:rsidRPr="00F8488D">
        <w:rPr>
          <w:rFonts w:ascii="Times New Roman" w:hAnsi="Times New Roman" w:cs="Times New Roman"/>
          <w:b/>
          <w:i/>
          <w:sz w:val="28"/>
          <w:szCs w:val="28"/>
        </w:rPr>
        <w:t>Слушание музыки</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Оценка «пять»:</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установка слушателя выполнена полностью; ответ правильный и полный, включает в себя характеристику содержания музыкального произведения, средств музыкальной выразительности, возможна помощь учителя.</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Оценка «четыре»:</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установка слушателя выполнена не полностью; ответ правильный, но неполный, включает в себя характеристику содержания музыкального произведения, средств музыкальной выразительности, много наводящих вопросов учителя.</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Оценка «три»:</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установка слушателя почти не выполнена; ответ правильный, но неполный или односложный, средства музыкальной выразительности раскрыты недостаточно, много наводящих вопросов учителя.</w:t>
      </w:r>
    </w:p>
    <w:p w:rsidR="00F8488D" w:rsidRPr="00F8488D" w:rsidRDefault="00F8488D" w:rsidP="00F8488D">
      <w:pPr>
        <w:spacing w:after="0" w:line="360" w:lineRule="auto"/>
        <w:ind w:firstLine="709"/>
        <w:jc w:val="both"/>
        <w:rPr>
          <w:rFonts w:ascii="Times New Roman" w:hAnsi="Times New Roman" w:cs="Times New Roman"/>
          <w:b/>
          <w:i/>
          <w:sz w:val="28"/>
          <w:szCs w:val="28"/>
        </w:rPr>
      </w:pPr>
      <w:r w:rsidRPr="00F8488D">
        <w:rPr>
          <w:rFonts w:ascii="Times New Roman" w:hAnsi="Times New Roman" w:cs="Times New Roman"/>
          <w:b/>
          <w:i/>
          <w:sz w:val="28"/>
          <w:szCs w:val="28"/>
        </w:rPr>
        <w:t>2. Хоровое пение</w:t>
      </w:r>
    </w:p>
    <w:p w:rsidR="00F8488D" w:rsidRPr="00F8488D" w:rsidRDefault="00F8488D" w:rsidP="00F8488D">
      <w:pPr>
        <w:tabs>
          <w:tab w:val="left" w:pos="993"/>
        </w:tabs>
        <w:spacing w:after="0" w:line="360" w:lineRule="auto"/>
        <w:ind w:firstLine="709"/>
        <w:jc w:val="both"/>
        <w:rPr>
          <w:rFonts w:ascii="Times New Roman" w:hAnsi="Times New Roman" w:cs="Times New Roman"/>
          <w:b/>
          <w:sz w:val="28"/>
          <w:szCs w:val="28"/>
        </w:rPr>
      </w:pPr>
      <w:r w:rsidRPr="00F8488D">
        <w:rPr>
          <w:rFonts w:ascii="Times New Roman" w:hAnsi="Times New Roman" w:cs="Times New Roman"/>
          <w:sz w:val="28"/>
          <w:szCs w:val="28"/>
        </w:rPr>
        <w:t>Оценка «пять»:</w:t>
      </w:r>
    </w:p>
    <w:p w:rsidR="00F8488D" w:rsidRPr="00F8488D" w:rsidRDefault="00F8488D" w:rsidP="00F8488D">
      <w:pPr>
        <w:tabs>
          <w:tab w:val="left" w:pos="993"/>
        </w:tabs>
        <w:suppressAutoHyphens/>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знание мелодической линии и текста песни; чистое интонирование и ритмически точное исполнение; выразительное исполнение.</w:t>
      </w:r>
    </w:p>
    <w:p w:rsidR="00F8488D" w:rsidRPr="00F8488D" w:rsidRDefault="00F8488D" w:rsidP="00F8488D">
      <w:pPr>
        <w:tabs>
          <w:tab w:val="left" w:pos="993"/>
        </w:tabs>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Оценка «четыре»:</w:t>
      </w:r>
    </w:p>
    <w:p w:rsidR="00F8488D" w:rsidRPr="00F8488D" w:rsidRDefault="00F8488D" w:rsidP="00F8488D">
      <w:pPr>
        <w:tabs>
          <w:tab w:val="left" w:pos="993"/>
        </w:tabs>
        <w:suppressAutoHyphens/>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знание мелодической линии и текста песни; в основном, чистое интонирование и ритмически правильное исполнение; пение недостаточно выразительное.</w:t>
      </w:r>
    </w:p>
    <w:p w:rsidR="00F8488D" w:rsidRPr="00F8488D" w:rsidRDefault="00F8488D" w:rsidP="00F8488D">
      <w:pPr>
        <w:tabs>
          <w:tab w:val="left" w:pos="993"/>
        </w:tabs>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Оценка «три»:</w:t>
      </w:r>
    </w:p>
    <w:p w:rsidR="00F8488D" w:rsidRPr="00F8488D" w:rsidRDefault="00F8488D" w:rsidP="00F8488D">
      <w:pPr>
        <w:tabs>
          <w:tab w:val="left" w:pos="993"/>
        </w:tabs>
        <w:suppressAutoHyphens/>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допускаются отдельные неточности в исполнении мелодии и текста песни; неуверенное, не вполне точное, иногда фальшивое интонирование, есть ритмические неточности; пение невыразительное.</w:t>
      </w:r>
    </w:p>
    <w:p w:rsidR="00F8488D" w:rsidRPr="00F8488D" w:rsidRDefault="00F8488D" w:rsidP="00F8488D">
      <w:pPr>
        <w:tabs>
          <w:tab w:val="left" w:pos="993"/>
        </w:tabs>
        <w:spacing w:after="0" w:line="360" w:lineRule="auto"/>
        <w:ind w:firstLine="709"/>
        <w:jc w:val="both"/>
        <w:rPr>
          <w:rFonts w:ascii="Times New Roman" w:hAnsi="Times New Roman" w:cs="Times New Roman"/>
          <w:b/>
          <w:i/>
          <w:sz w:val="28"/>
          <w:szCs w:val="28"/>
        </w:rPr>
      </w:pPr>
      <w:r w:rsidRPr="00F8488D">
        <w:rPr>
          <w:rFonts w:ascii="Times New Roman" w:hAnsi="Times New Roman" w:cs="Times New Roman"/>
          <w:b/>
          <w:i/>
          <w:sz w:val="28"/>
          <w:szCs w:val="28"/>
        </w:rPr>
        <w:lastRenderedPageBreak/>
        <w:t>3. Проявление интереса, эмоциональный отклик</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высказывание своей жизненной позиции;</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умение пользоваться ключевыми и частными знаниями;</w:t>
      </w:r>
    </w:p>
    <w:p w:rsidR="00F8488D" w:rsidRPr="00F8488D" w:rsidRDefault="00F8488D" w:rsidP="00F8488D">
      <w:pPr>
        <w:spacing w:after="0" w:line="360" w:lineRule="auto"/>
        <w:ind w:firstLine="709"/>
        <w:jc w:val="both"/>
        <w:rPr>
          <w:rFonts w:ascii="Times New Roman" w:hAnsi="Times New Roman" w:cs="Times New Roman"/>
          <w:sz w:val="28"/>
          <w:szCs w:val="28"/>
        </w:rPr>
      </w:pPr>
      <w:r w:rsidRPr="00F8488D">
        <w:rPr>
          <w:rFonts w:ascii="Times New Roman" w:hAnsi="Times New Roman" w:cs="Times New Roman"/>
          <w:sz w:val="28"/>
          <w:szCs w:val="28"/>
        </w:rPr>
        <w:t>- стремление проявить музыкальные способности.</w:t>
      </w:r>
    </w:p>
    <w:p w:rsidR="00F8488D" w:rsidRPr="00F8488D" w:rsidRDefault="00F8488D" w:rsidP="00F8488D">
      <w:pPr>
        <w:jc w:val="both"/>
        <w:rPr>
          <w:rFonts w:ascii="Times New Roman" w:hAnsi="Times New Roman" w:cs="Times New Roman"/>
          <w:sz w:val="28"/>
          <w:szCs w:val="28"/>
        </w:rPr>
      </w:pPr>
    </w:p>
    <w:sectPr w:rsidR="00F8488D" w:rsidRPr="00F8488D" w:rsidSect="005C219C">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7879" w:rsidRDefault="00517879" w:rsidP="005C219C">
      <w:pPr>
        <w:spacing w:after="0" w:line="240" w:lineRule="auto"/>
      </w:pPr>
      <w:r>
        <w:separator/>
      </w:r>
    </w:p>
  </w:endnote>
  <w:endnote w:type="continuationSeparator" w:id="0">
    <w:p w:rsidR="00517879" w:rsidRDefault="00517879" w:rsidP="005C21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036599"/>
      <w:docPartObj>
        <w:docPartGallery w:val="Page Numbers (Bottom of Page)"/>
        <w:docPartUnique/>
      </w:docPartObj>
    </w:sdtPr>
    <w:sdtEndPr/>
    <w:sdtContent>
      <w:p w:rsidR="005C219C" w:rsidRDefault="005C219C">
        <w:pPr>
          <w:pStyle w:val="a8"/>
          <w:jc w:val="right"/>
        </w:pPr>
        <w:r>
          <w:fldChar w:fldCharType="begin"/>
        </w:r>
        <w:r>
          <w:instrText>PAGE   \* MERGEFORMAT</w:instrText>
        </w:r>
        <w:r>
          <w:fldChar w:fldCharType="separate"/>
        </w:r>
        <w:r w:rsidR="00756D30">
          <w:rPr>
            <w:noProof/>
          </w:rPr>
          <w:t>11</w:t>
        </w:r>
        <w:r>
          <w:fldChar w:fldCharType="end"/>
        </w:r>
      </w:p>
    </w:sdtContent>
  </w:sdt>
  <w:p w:rsidR="005C219C" w:rsidRDefault="005C219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7879" w:rsidRDefault="00517879" w:rsidP="005C219C">
      <w:pPr>
        <w:spacing w:after="0" w:line="240" w:lineRule="auto"/>
      </w:pPr>
      <w:r>
        <w:separator/>
      </w:r>
    </w:p>
  </w:footnote>
  <w:footnote w:type="continuationSeparator" w:id="0">
    <w:p w:rsidR="00517879" w:rsidRDefault="00517879" w:rsidP="005C219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EA4C9B"/>
    <w:multiLevelType w:val="hybridMultilevel"/>
    <w:tmpl w:val="FB94E9DE"/>
    <w:lvl w:ilvl="0" w:tplc="885807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5E8D"/>
    <w:rsid w:val="000D12D7"/>
    <w:rsid w:val="001546EF"/>
    <w:rsid w:val="00193A87"/>
    <w:rsid w:val="003241BE"/>
    <w:rsid w:val="00517879"/>
    <w:rsid w:val="00556B3A"/>
    <w:rsid w:val="005C219C"/>
    <w:rsid w:val="006F5E8D"/>
    <w:rsid w:val="00756D30"/>
    <w:rsid w:val="007F78DD"/>
    <w:rsid w:val="00B1733D"/>
    <w:rsid w:val="00B45132"/>
    <w:rsid w:val="00C1659C"/>
    <w:rsid w:val="00C33821"/>
    <w:rsid w:val="00C73666"/>
    <w:rsid w:val="00C80B9E"/>
    <w:rsid w:val="00CE7923"/>
    <w:rsid w:val="00EB3B14"/>
    <w:rsid w:val="00ED2BB7"/>
    <w:rsid w:val="00EE6DC3"/>
    <w:rsid w:val="00F848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E6DC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4">
    <w:name w:val="c24"/>
    <w:basedOn w:val="a"/>
    <w:rsid w:val="000D12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0D12D7"/>
  </w:style>
  <w:style w:type="paragraph" w:customStyle="1" w:styleId="c35">
    <w:name w:val="c35"/>
    <w:basedOn w:val="a"/>
    <w:rsid w:val="000D12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2">
    <w:name w:val="c42"/>
    <w:basedOn w:val="a0"/>
    <w:rsid w:val="000D12D7"/>
  </w:style>
  <w:style w:type="table" w:styleId="a4">
    <w:name w:val="Table Grid"/>
    <w:basedOn w:val="a1"/>
    <w:uiPriority w:val="39"/>
    <w:rsid w:val="00ED2B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6">
    <w:name w:val="c6"/>
    <w:basedOn w:val="a0"/>
    <w:rsid w:val="007F78DD"/>
  </w:style>
  <w:style w:type="character" w:customStyle="1" w:styleId="c0">
    <w:name w:val="c0"/>
    <w:basedOn w:val="a0"/>
    <w:rsid w:val="007F78DD"/>
  </w:style>
  <w:style w:type="paragraph" w:styleId="a5">
    <w:name w:val="List Paragraph"/>
    <w:basedOn w:val="a"/>
    <w:uiPriority w:val="34"/>
    <w:qFormat/>
    <w:rsid w:val="00F8488D"/>
    <w:pPr>
      <w:spacing w:after="200" w:line="276" w:lineRule="auto"/>
      <w:ind w:left="720"/>
      <w:contextualSpacing/>
    </w:pPr>
  </w:style>
  <w:style w:type="paragraph" w:styleId="a6">
    <w:name w:val="header"/>
    <w:basedOn w:val="a"/>
    <w:link w:val="a7"/>
    <w:uiPriority w:val="99"/>
    <w:unhideWhenUsed/>
    <w:rsid w:val="005C219C"/>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C219C"/>
  </w:style>
  <w:style w:type="paragraph" w:styleId="a8">
    <w:name w:val="footer"/>
    <w:basedOn w:val="a"/>
    <w:link w:val="a9"/>
    <w:uiPriority w:val="99"/>
    <w:unhideWhenUsed/>
    <w:rsid w:val="005C219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C219C"/>
  </w:style>
  <w:style w:type="paragraph" w:styleId="aa">
    <w:name w:val="Balloon Text"/>
    <w:basedOn w:val="a"/>
    <w:link w:val="ab"/>
    <w:uiPriority w:val="99"/>
    <w:semiHidden/>
    <w:unhideWhenUsed/>
    <w:rsid w:val="00EB3B14"/>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EB3B1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E6DC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4">
    <w:name w:val="c24"/>
    <w:basedOn w:val="a"/>
    <w:rsid w:val="000D12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0D12D7"/>
  </w:style>
  <w:style w:type="paragraph" w:customStyle="1" w:styleId="c35">
    <w:name w:val="c35"/>
    <w:basedOn w:val="a"/>
    <w:rsid w:val="000D12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2">
    <w:name w:val="c42"/>
    <w:basedOn w:val="a0"/>
    <w:rsid w:val="000D12D7"/>
  </w:style>
  <w:style w:type="table" w:styleId="a4">
    <w:name w:val="Table Grid"/>
    <w:basedOn w:val="a1"/>
    <w:uiPriority w:val="39"/>
    <w:rsid w:val="00ED2B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6">
    <w:name w:val="c6"/>
    <w:basedOn w:val="a0"/>
    <w:rsid w:val="007F78DD"/>
  </w:style>
  <w:style w:type="character" w:customStyle="1" w:styleId="c0">
    <w:name w:val="c0"/>
    <w:basedOn w:val="a0"/>
    <w:rsid w:val="007F78DD"/>
  </w:style>
  <w:style w:type="paragraph" w:styleId="a5">
    <w:name w:val="List Paragraph"/>
    <w:basedOn w:val="a"/>
    <w:uiPriority w:val="34"/>
    <w:qFormat/>
    <w:rsid w:val="00F8488D"/>
    <w:pPr>
      <w:spacing w:after="200" w:line="276" w:lineRule="auto"/>
      <w:ind w:left="720"/>
      <w:contextualSpacing/>
    </w:pPr>
  </w:style>
  <w:style w:type="paragraph" w:styleId="a6">
    <w:name w:val="header"/>
    <w:basedOn w:val="a"/>
    <w:link w:val="a7"/>
    <w:uiPriority w:val="99"/>
    <w:unhideWhenUsed/>
    <w:rsid w:val="005C219C"/>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C219C"/>
  </w:style>
  <w:style w:type="paragraph" w:styleId="a8">
    <w:name w:val="footer"/>
    <w:basedOn w:val="a"/>
    <w:link w:val="a9"/>
    <w:uiPriority w:val="99"/>
    <w:unhideWhenUsed/>
    <w:rsid w:val="005C219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C219C"/>
  </w:style>
  <w:style w:type="paragraph" w:styleId="aa">
    <w:name w:val="Balloon Text"/>
    <w:basedOn w:val="a"/>
    <w:link w:val="ab"/>
    <w:uiPriority w:val="99"/>
    <w:semiHidden/>
    <w:unhideWhenUsed/>
    <w:rsid w:val="00EB3B14"/>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EB3B1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964626">
      <w:bodyDiv w:val="1"/>
      <w:marLeft w:val="0"/>
      <w:marRight w:val="0"/>
      <w:marTop w:val="0"/>
      <w:marBottom w:val="0"/>
      <w:divBdr>
        <w:top w:val="none" w:sz="0" w:space="0" w:color="auto"/>
        <w:left w:val="none" w:sz="0" w:space="0" w:color="auto"/>
        <w:bottom w:val="none" w:sz="0" w:space="0" w:color="auto"/>
        <w:right w:val="none" w:sz="0" w:space="0" w:color="auto"/>
      </w:divBdr>
    </w:div>
    <w:div w:id="170727321">
      <w:bodyDiv w:val="1"/>
      <w:marLeft w:val="0"/>
      <w:marRight w:val="0"/>
      <w:marTop w:val="0"/>
      <w:marBottom w:val="0"/>
      <w:divBdr>
        <w:top w:val="none" w:sz="0" w:space="0" w:color="auto"/>
        <w:left w:val="none" w:sz="0" w:space="0" w:color="auto"/>
        <w:bottom w:val="none" w:sz="0" w:space="0" w:color="auto"/>
        <w:right w:val="none" w:sz="0" w:space="0" w:color="auto"/>
      </w:divBdr>
    </w:div>
    <w:div w:id="1506433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92</TotalTime>
  <Pages>16</Pages>
  <Words>4182</Words>
  <Characters>23842</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27969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Marina</dc:creator>
  <cp:keywords/>
  <dc:description/>
  <cp:lastModifiedBy>Lenovo-1</cp:lastModifiedBy>
  <cp:revision>11</cp:revision>
  <cp:lastPrinted>2024-12-19T09:58:00Z</cp:lastPrinted>
  <dcterms:created xsi:type="dcterms:W3CDTF">2022-08-26T07:39:00Z</dcterms:created>
  <dcterms:modified xsi:type="dcterms:W3CDTF">2025-01-13T12:07:00Z</dcterms:modified>
</cp:coreProperties>
</file>